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B98A" w14:textId="77777777" w:rsidR="008579C1" w:rsidRPr="00404195" w:rsidRDefault="008579C1" w:rsidP="00DF2D8A">
      <w:pPr>
        <w:tabs>
          <w:tab w:val="left" w:pos="1725"/>
        </w:tabs>
        <w:rPr>
          <w:rFonts w:cs="Tahoma"/>
          <w:color w:val="000000"/>
          <w:sz w:val="24"/>
          <w:szCs w:val="24"/>
        </w:rPr>
      </w:pPr>
    </w:p>
    <w:sectPr w:rsidR="008579C1" w:rsidRPr="00404195" w:rsidSect="00F231B7">
      <w:headerReference w:type="default" r:id="rId7"/>
      <w:footerReference w:type="default" r:id="rId8"/>
      <w:pgSz w:w="12240" w:h="20160" w:code="5"/>
      <w:pgMar w:top="1417" w:right="900" w:bottom="1417" w:left="1134" w:header="708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18F2" w14:textId="77777777" w:rsidR="006C779F" w:rsidRDefault="006C779F" w:rsidP="00080AA2">
      <w:r>
        <w:separator/>
      </w:r>
    </w:p>
  </w:endnote>
  <w:endnote w:type="continuationSeparator" w:id="0">
    <w:p w14:paraId="4AE5FE8B" w14:textId="77777777" w:rsidR="006C779F" w:rsidRDefault="006C779F" w:rsidP="0008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0D9A" w14:textId="77777777" w:rsidR="00A05998" w:rsidRPr="00A05998" w:rsidRDefault="00A05998" w:rsidP="00A05998">
    <w:pPr>
      <w:tabs>
        <w:tab w:val="center" w:pos="4419"/>
        <w:tab w:val="right" w:pos="8838"/>
      </w:tabs>
      <w:jc w:val="center"/>
      <w:rPr>
        <w:rFonts w:ascii="Book Antiqua" w:hAnsi="Book Antiqua" w:cs="Arial"/>
        <w:i/>
        <w:iCs/>
        <w:sz w:val="18"/>
        <w:szCs w:val="12"/>
      </w:rPr>
    </w:pPr>
    <w:bookmarkStart w:id="0" w:name="_Hlk94264289"/>
    <w:bookmarkStart w:id="1" w:name="_Hlk94795490"/>
    <w:bookmarkStart w:id="2" w:name="_Hlk94795491"/>
    <w:bookmarkStart w:id="3" w:name="_Hlk94795564"/>
    <w:bookmarkStart w:id="4" w:name="_Hlk94795565"/>
    <w:bookmarkStart w:id="5" w:name="_Hlk94795584"/>
    <w:bookmarkStart w:id="6" w:name="_Hlk94795585"/>
    <w:bookmarkStart w:id="7" w:name="_Hlk94795689"/>
    <w:bookmarkStart w:id="8" w:name="_Hlk94795690"/>
    <w:bookmarkStart w:id="9" w:name="_Hlk94795774"/>
    <w:bookmarkStart w:id="10" w:name="_Hlk94795775"/>
    <w:bookmarkStart w:id="11" w:name="_Hlk94796045"/>
    <w:bookmarkStart w:id="12" w:name="_Hlk94796046"/>
    <w:bookmarkStart w:id="13" w:name="_Hlk94796047"/>
    <w:bookmarkStart w:id="14" w:name="_Hlk94796048"/>
    <w:bookmarkStart w:id="15" w:name="_Hlk94796049"/>
    <w:bookmarkStart w:id="16" w:name="_Hlk94796050"/>
    <w:bookmarkStart w:id="17" w:name="_Hlk94796092"/>
    <w:bookmarkStart w:id="18" w:name="_Hlk94796093"/>
    <w:bookmarkStart w:id="19" w:name="_Hlk94796094"/>
    <w:bookmarkStart w:id="20" w:name="_Hlk94796095"/>
    <w:bookmarkStart w:id="21" w:name="_Hlk94796096"/>
    <w:bookmarkStart w:id="22" w:name="_Hlk94796097"/>
    <w:bookmarkStart w:id="23" w:name="_Hlk94796169"/>
    <w:bookmarkStart w:id="24" w:name="_Hlk94796170"/>
    <w:bookmarkStart w:id="25" w:name="_Hlk94796324"/>
    <w:bookmarkStart w:id="26" w:name="_Hlk94796325"/>
    <w:bookmarkStart w:id="27" w:name="_Hlk94796326"/>
    <w:bookmarkStart w:id="28" w:name="_Hlk94796327"/>
    <w:bookmarkStart w:id="29" w:name="_Hlk94796328"/>
    <w:bookmarkStart w:id="30" w:name="_Hlk94796329"/>
    <w:bookmarkStart w:id="31" w:name="_Hlk94796330"/>
    <w:bookmarkStart w:id="32" w:name="_Hlk94796331"/>
    <w:bookmarkStart w:id="33" w:name="_Hlk95740492"/>
    <w:bookmarkStart w:id="34" w:name="_Hlk95740493"/>
    <w:bookmarkStart w:id="35" w:name="_Hlk95740494"/>
    <w:bookmarkStart w:id="36" w:name="_Hlk95740495"/>
    <w:bookmarkStart w:id="37" w:name="_Hlk95740496"/>
    <w:bookmarkStart w:id="38" w:name="_Hlk95740497"/>
    <w:bookmarkStart w:id="39" w:name="_Hlk95740498"/>
    <w:bookmarkStart w:id="40" w:name="_Hlk95740499"/>
    <w:bookmarkStart w:id="41" w:name="_Hlk95740531"/>
    <w:bookmarkStart w:id="42" w:name="_Hlk95740532"/>
    <w:bookmarkStart w:id="43" w:name="_Hlk95740533"/>
    <w:bookmarkStart w:id="44" w:name="_Hlk95740534"/>
    <w:bookmarkStart w:id="45" w:name="_Hlk95740535"/>
    <w:bookmarkStart w:id="46" w:name="_Hlk95740536"/>
    <w:bookmarkStart w:id="47" w:name="_Hlk95740605"/>
    <w:bookmarkStart w:id="48" w:name="_Hlk95740606"/>
    <w:bookmarkStart w:id="49" w:name="_Hlk95740607"/>
    <w:bookmarkStart w:id="50" w:name="_Hlk95740608"/>
    <w:bookmarkStart w:id="51" w:name="_Hlk95740609"/>
    <w:bookmarkStart w:id="52" w:name="_Hlk95740610"/>
    <w:bookmarkStart w:id="53" w:name="_Hlk95747136"/>
    <w:bookmarkStart w:id="54" w:name="_Hlk95807738"/>
    <w:r w:rsidRPr="00A05998">
      <w:rPr>
        <w:rFonts w:ascii="Book Antiqua" w:hAnsi="Book Antiqua" w:cs="Arial"/>
        <w:i/>
        <w:iCs/>
        <w:sz w:val="18"/>
        <w:szCs w:val="12"/>
      </w:rPr>
      <w:t>Escuchamos -Observamos -Controlamos.</w:t>
    </w:r>
  </w:p>
  <w:bookmarkEnd w:id="0"/>
  <w:p w14:paraId="7EA0C820" w14:textId="77777777" w:rsidR="00A05998" w:rsidRPr="00A05998" w:rsidRDefault="00A05998" w:rsidP="00A05998">
    <w:pPr>
      <w:tabs>
        <w:tab w:val="center" w:pos="4419"/>
        <w:tab w:val="right" w:pos="8838"/>
      </w:tabs>
      <w:jc w:val="center"/>
      <w:rPr>
        <w:rFonts w:ascii="Book Antiqua" w:hAnsi="Book Antiqua" w:cs="Arial"/>
        <w:sz w:val="18"/>
        <w:szCs w:val="12"/>
      </w:rPr>
    </w:pPr>
    <w:r w:rsidRPr="00A05998">
      <w:rPr>
        <w:rFonts w:ascii="Book Antiqua" w:hAnsi="Book Antiqua" w:cs="Arial"/>
        <w:sz w:val="18"/>
        <w:szCs w:val="12"/>
      </w:rPr>
      <w:t>Gobernación de Santander – Calle 37 No. 10-30 Tel. 6306420 Fax (7) 6306416 Bucaramanga Colombia</w:t>
    </w:r>
  </w:p>
  <w:p w14:paraId="5548A869" w14:textId="792A6523" w:rsidR="007043EB" w:rsidRPr="00F231B7" w:rsidRDefault="00A05998" w:rsidP="00A05998">
    <w:pPr>
      <w:pStyle w:val="Piedepgina"/>
      <w:jc w:val="center"/>
    </w:pPr>
    <w:r w:rsidRPr="00B223C5">
      <w:rPr>
        <w:rFonts w:ascii="Book Antiqua" w:hAnsi="Book Antiqua" w:cs="Arial"/>
        <w:sz w:val="18"/>
        <w:szCs w:val="12"/>
      </w:rPr>
      <w:t>www.contraloriasantander.gov.co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8555" w14:textId="77777777" w:rsidR="006C779F" w:rsidRDefault="006C779F" w:rsidP="00080AA2">
      <w:r>
        <w:separator/>
      </w:r>
    </w:p>
  </w:footnote>
  <w:footnote w:type="continuationSeparator" w:id="0">
    <w:p w14:paraId="7A341576" w14:textId="77777777" w:rsidR="006C779F" w:rsidRDefault="006C779F" w:rsidP="00080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Spec="center" w:tblpY="-495"/>
      <w:tblW w:w="547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912"/>
      <w:gridCol w:w="6936"/>
      <w:gridCol w:w="2321"/>
    </w:tblGrid>
    <w:tr w:rsidR="007043EB" w:rsidRPr="00344826" w14:paraId="57D26E67" w14:textId="77777777" w:rsidTr="00F231B7">
      <w:trPr>
        <w:trHeight w:val="300"/>
      </w:trPr>
      <w:tc>
        <w:tcPr>
          <w:tcW w:w="748" w:type="pct"/>
          <w:vMerge w:val="restart"/>
          <w:noWrap/>
          <w:vAlign w:val="center"/>
        </w:tcPr>
        <w:p w14:paraId="2DF8842A" w14:textId="147FD561" w:rsidR="007043EB" w:rsidRPr="00344826" w:rsidRDefault="00A05998" w:rsidP="00F231B7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noProof/>
              <w:lang w:val="en-US"/>
            </w:rPr>
            <w:drawing>
              <wp:inline distT="0" distB="0" distL="0" distR="0" wp14:anchorId="0729B77E" wp14:editId="66711AAA">
                <wp:extent cx="1125554" cy="590550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685" cy="594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231B7" w:rsidRPr="00344826">
            <w:rPr>
              <w:rFonts w:ascii="Calibri" w:hAnsi="Calibri"/>
              <w:b/>
              <w:noProof/>
            </w:rPr>
            <w:drawing>
              <wp:anchor distT="0" distB="0" distL="114300" distR="114300" simplePos="0" relativeHeight="251657728" behindDoc="0" locked="0" layoutInCell="1" allowOverlap="1" wp14:anchorId="1E561AE4" wp14:editId="071FE0B9">
                <wp:simplePos x="0" y="0"/>
                <wp:positionH relativeFrom="column">
                  <wp:posOffset>-4088765</wp:posOffset>
                </wp:positionH>
                <wp:positionV relativeFrom="paragraph">
                  <wp:posOffset>-289560</wp:posOffset>
                </wp:positionV>
                <wp:extent cx="897255" cy="5334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725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59" w:type="pct"/>
          <w:noWrap/>
          <w:vAlign w:val="center"/>
        </w:tcPr>
        <w:p w14:paraId="31F30B76" w14:textId="77777777" w:rsidR="007043EB" w:rsidRPr="00344826" w:rsidRDefault="007043EB" w:rsidP="007043EB">
          <w:pPr>
            <w:jc w:val="center"/>
            <w:rPr>
              <w:rFonts w:ascii="Arial" w:hAnsi="Arial" w:cs="Arial"/>
              <w:b/>
              <w:bCs/>
              <w:color w:val="000000"/>
              <w:sz w:val="28"/>
              <w:szCs w:val="28"/>
            </w:rPr>
          </w:pPr>
          <w:r w:rsidRPr="00344826"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>CONTRALORÍA GENERAL DE SANTANDER</w:t>
          </w:r>
        </w:p>
      </w:tc>
      <w:tc>
        <w:tcPr>
          <w:tcW w:w="1093" w:type="pct"/>
          <w:noWrap/>
          <w:vAlign w:val="center"/>
        </w:tcPr>
        <w:p w14:paraId="540B7D4A" w14:textId="77777777" w:rsidR="007043EB" w:rsidRPr="00344826" w:rsidRDefault="007043EB" w:rsidP="00080AA2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344826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 xml:space="preserve">CÓDIGO: </w:t>
          </w:r>
          <w:r w:rsidRPr="00344826">
            <w:rPr>
              <w:rFonts w:ascii="Arial Narrow" w:hAnsi="Arial Narrow" w:cs="Arial"/>
              <w:b/>
            </w:rPr>
            <w:t xml:space="preserve"> </w:t>
          </w:r>
          <w:proofErr w:type="spellStart"/>
          <w:r w:rsidR="00050E2D">
            <w:rPr>
              <w:rFonts w:ascii="Arial" w:hAnsi="Arial" w:cs="Arial"/>
              <w:b/>
              <w:sz w:val="18"/>
              <w:szCs w:val="18"/>
            </w:rPr>
            <w:t>REJU</w:t>
          </w:r>
          <w:proofErr w:type="spellEnd"/>
          <w:r w:rsidR="00050E2D">
            <w:rPr>
              <w:rFonts w:ascii="Arial" w:hAnsi="Arial" w:cs="Arial"/>
              <w:b/>
              <w:sz w:val="18"/>
              <w:szCs w:val="18"/>
            </w:rPr>
            <w:t>-14</w:t>
          </w:r>
          <w:r w:rsidR="00240599">
            <w:rPr>
              <w:rFonts w:ascii="Arial" w:hAnsi="Arial" w:cs="Arial"/>
              <w:b/>
              <w:sz w:val="18"/>
              <w:szCs w:val="18"/>
            </w:rPr>
            <w:t>-01</w:t>
          </w:r>
        </w:p>
      </w:tc>
    </w:tr>
    <w:tr w:rsidR="007043EB" w:rsidRPr="00344826" w14:paraId="27FB0374" w14:textId="77777777" w:rsidTr="00344826">
      <w:trPr>
        <w:trHeight w:val="783"/>
      </w:trPr>
      <w:tc>
        <w:tcPr>
          <w:tcW w:w="748" w:type="pct"/>
          <w:vMerge/>
          <w:vAlign w:val="center"/>
        </w:tcPr>
        <w:p w14:paraId="3EE23C2F" w14:textId="77777777" w:rsidR="007043EB" w:rsidRPr="00344826" w:rsidRDefault="007043EB" w:rsidP="007043EB">
          <w:pPr>
            <w:rPr>
              <w:rFonts w:ascii="Arial" w:hAnsi="Arial" w:cs="Arial"/>
              <w:b/>
              <w:color w:val="000000"/>
            </w:rPr>
          </w:pPr>
        </w:p>
      </w:tc>
      <w:tc>
        <w:tcPr>
          <w:tcW w:w="3159" w:type="pct"/>
          <w:noWrap/>
          <w:vAlign w:val="center"/>
        </w:tcPr>
        <w:p w14:paraId="082BBDF4" w14:textId="4A0982A2" w:rsidR="00DB53C8" w:rsidRPr="00DB53C8" w:rsidRDefault="00050E2D" w:rsidP="007043EB">
          <w:pPr>
            <w:jc w:val="center"/>
            <w:rPr>
              <w:rFonts w:ascii="Arial" w:hAnsi="Arial" w:cs="Arial"/>
              <w:b/>
              <w:color w:val="000000"/>
              <w:szCs w:val="22"/>
            </w:rPr>
          </w:pPr>
          <w:r>
            <w:rPr>
              <w:rFonts w:ascii="Arial" w:hAnsi="Arial" w:cs="Arial"/>
              <w:b/>
              <w:color w:val="000000"/>
              <w:szCs w:val="22"/>
            </w:rPr>
            <w:t xml:space="preserve">INFORMES DE </w:t>
          </w:r>
          <w:r w:rsidR="00A05998">
            <w:rPr>
              <w:rFonts w:ascii="Arial" w:hAnsi="Arial" w:cs="Arial"/>
              <w:b/>
              <w:color w:val="000000"/>
              <w:szCs w:val="22"/>
            </w:rPr>
            <w:t>GESTIÓN</w:t>
          </w:r>
        </w:p>
        <w:p w14:paraId="1122FC2E" w14:textId="208CD630" w:rsidR="007043EB" w:rsidRPr="00344826" w:rsidRDefault="007043EB" w:rsidP="007043EB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B53C8">
            <w:rPr>
              <w:rFonts w:ascii="Arial" w:hAnsi="Arial" w:cs="Arial"/>
              <w:b/>
              <w:color w:val="000000"/>
              <w:szCs w:val="22"/>
            </w:rPr>
            <w:t xml:space="preserve">OFICINA </w:t>
          </w:r>
          <w:r w:rsidR="00A05998" w:rsidRPr="00DB53C8">
            <w:rPr>
              <w:rFonts w:ascii="Arial" w:hAnsi="Arial" w:cs="Arial"/>
              <w:b/>
              <w:color w:val="000000"/>
              <w:szCs w:val="22"/>
            </w:rPr>
            <w:t>JURÍDICA</w:t>
          </w:r>
        </w:p>
      </w:tc>
      <w:tc>
        <w:tcPr>
          <w:tcW w:w="1093" w:type="pct"/>
          <w:noWrap/>
          <w:vAlign w:val="center"/>
        </w:tcPr>
        <w:p w14:paraId="06312F94" w14:textId="77777777" w:rsidR="007043EB" w:rsidRPr="00344826" w:rsidRDefault="007043EB" w:rsidP="007043EB">
          <w:pPr>
            <w:pStyle w:val="Encabezado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344826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Pr="0034482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344826">
            <w:rPr>
              <w:rFonts w:ascii="Arial" w:hAnsi="Arial" w:cs="Arial"/>
              <w:b/>
              <w:sz w:val="18"/>
              <w:szCs w:val="18"/>
            </w:rPr>
            <w:instrText>PAGE</w:instrText>
          </w:r>
          <w:r w:rsidRPr="0034482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050E2D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344826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344826">
            <w:rPr>
              <w:rFonts w:ascii="Arial" w:hAnsi="Arial" w:cs="Arial"/>
              <w:b/>
              <w:sz w:val="18"/>
              <w:szCs w:val="18"/>
            </w:rPr>
            <w:t xml:space="preserve"> de </w:t>
          </w:r>
          <w:r w:rsidRPr="0034482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344826">
            <w:rPr>
              <w:rFonts w:ascii="Arial" w:hAnsi="Arial" w:cs="Arial"/>
              <w:b/>
              <w:sz w:val="18"/>
              <w:szCs w:val="18"/>
            </w:rPr>
            <w:instrText>NUMPAGES</w:instrText>
          </w:r>
          <w:r w:rsidRPr="0034482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050E2D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34482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63C045F1" w14:textId="77777777" w:rsidR="007043EB" w:rsidRDefault="007043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F4D"/>
    <w:multiLevelType w:val="hybridMultilevel"/>
    <w:tmpl w:val="A1467B72"/>
    <w:lvl w:ilvl="0" w:tplc="2EEC8C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14C4"/>
    <w:multiLevelType w:val="hybridMultilevel"/>
    <w:tmpl w:val="B51803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54625"/>
    <w:multiLevelType w:val="hybridMultilevel"/>
    <w:tmpl w:val="D05E45A4"/>
    <w:lvl w:ilvl="0" w:tplc="021E7E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23F3C"/>
    <w:multiLevelType w:val="hybridMultilevel"/>
    <w:tmpl w:val="C20CFDCC"/>
    <w:lvl w:ilvl="0" w:tplc="62745AEE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00CAD"/>
    <w:multiLevelType w:val="hybridMultilevel"/>
    <w:tmpl w:val="1EA4BE84"/>
    <w:lvl w:ilvl="0" w:tplc="24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E029E7"/>
    <w:multiLevelType w:val="hybridMultilevel"/>
    <w:tmpl w:val="9D203BDE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A2"/>
    <w:rsid w:val="00016AAD"/>
    <w:rsid w:val="00050E2D"/>
    <w:rsid w:val="00052C7F"/>
    <w:rsid w:val="00080AA2"/>
    <w:rsid w:val="000B6F4E"/>
    <w:rsid w:val="00117AF0"/>
    <w:rsid w:val="001203FB"/>
    <w:rsid w:val="00156295"/>
    <w:rsid w:val="001C50D3"/>
    <w:rsid w:val="00205F29"/>
    <w:rsid w:val="0022413D"/>
    <w:rsid w:val="00240599"/>
    <w:rsid w:val="0028603B"/>
    <w:rsid w:val="00306847"/>
    <w:rsid w:val="00314A69"/>
    <w:rsid w:val="00344826"/>
    <w:rsid w:val="003B47AB"/>
    <w:rsid w:val="003B55D6"/>
    <w:rsid w:val="003E6880"/>
    <w:rsid w:val="00404195"/>
    <w:rsid w:val="00430CA5"/>
    <w:rsid w:val="004450DF"/>
    <w:rsid w:val="00481790"/>
    <w:rsid w:val="004A00A3"/>
    <w:rsid w:val="004A1581"/>
    <w:rsid w:val="004C652C"/>
    <w:rsid w:val="004E4DE7"/>
    <w:rsid w:val="00532AA2"/>
    <w:rsid w:val="005E21EA"/>
    <w:rsid w:val="005E32D0"/>
    <w:rsid w:val="005E522A"/>
    <w:rsid w:val="005F730E"/>
    <w:rsid w:val="006674C2"/>
    <w:rsid w:val="006C08EB"/>
    <w:rsid w:val="006C779F"/>
    <w:rsid w:val="006D2EA2"/>
    <w:rsid w:val="006E5A3E"/>
    <w:rsid w:val="007043EB"/>
    <w:rsid w:val="00742CCA"/>
    <w:rsid w:val="00747FA3"/>
    <w:rsid w:val="007773E6"/>
    <w:rsid w:val="007B64A6"/>
    <w:rsid w:val="007D4055"/>
    <w:rsid w:val="00841913"/>
    <w:rsid w:val="00843629"/>
    <w:rsid w:val="00846113"/>
    <w:rsid w:val="00850FE9"/>
    <w:rsid w:val="008579C1"/>
    <w:rsid w:val="00863DCC"/>
    <w:rsid w:val="00877AC7"/>
    <w:rsid w:val="008A2D6E"/>
    <w:rsid w:val="008B0DF2"/>
    <w:rsid w:val="008B3502"/>
    <w:rsid w:val="00914E6A"/>
    <w:rsid w:val="009270EE"/>
    <w:rsid w:val="00960E7D"/>
    <w:rsid w:val="0097560D"/>
    <w:rsid w:val="009D4035"/>
    <w:rsid w:val="009F6307"/>
    <w:rsid w:val="00A01105"/>
    <w:rsid w:val="00A01D36"/>
    <w:rsid w:val="00A05998"/>
    <w:rsid w:val="00A3316E"/>
    <w:rsid w:val="00A35B03"/>
    <w:rsid w:val="00A47590"/>
    <w:rsid w:val="00A93DFB"/>
    <w:rsid w:val="00AE4FCB"/>
    <w:rsid w:val="00AF081A"/>
    <w:rsid w:val="00B03484"/>
    <w:rsid w:val="00B03BA1"/>
    <w:rsid w:val="00B572F7"/>
    <w:rsid w:val="00B7517E"/>
    <w:rsid w:val="00BC1B34"/>
    <w:rsid w:val="00BD2B27"/>
    <w:rsid w:val="00CB34B0"/>
    <w:rsid w:val="00CD72D5"/>
    <w:rsid w:val="00D03026"/>
    <w:rsid w:val="00D61A5D"/>
    <w:rsid w:val="00D807CD"/>
    <w:rsid w:val="00DB53C8"/>
    <w:rsid w:val="00DF2D8A"/>
    <w:rsid w:val="00E37C18"/>
    <w:rsid w:val="00E535A8"/>
    <w:rsid w:val="00EA5541"/>
    <w:rsid w:val="00EB126C"/>
    <w:rsid w:val="00F04FCE"/>
    <w:rsid w:val="00F231B7"/>
    <w:rsid w:val="00F536AB"/>
    <w:rsid w:val="00F85D88"/>
    <w:rsid w:val="00F8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59837"/>
  <w15:chartTrackingRefBased/>
  <w15:docId w15:val="{5DE58478-0154-4574-9340-EDCE515C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AA2"/>
    <w:pPr>
      <w:suppressAutoHyphens/>
      <w:jc w:val="both"/>
    </w:pPr>
    <w:rPr>
      <w:rFonts w:ascii="Tahoma" w:eastAsia="Times New Roman" w:hAnsi="Tahom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80A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579C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080AA2"/>
    <w:pPr>
      <w:keepNext/>
      <w:suppressAutoHyphens w:val="0"/>
      <w:jc w:val="left"/>
      <w:outlineLvl w:val="4"/>
    </w:pPr>
    <w:rPr>
      <w:rFonts w:ascii="Arial" w:hAnsi="Arial"/>
      <w:i/>
      <w:sz w:val="20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0AA2"/>
    <w:pPr>
      <w:spacing w:before="240" w:after="60"/>
      <w:outlineLvl w:val="5"/>
    </w:pPr>
    <w:rPr>
      <w:rFonts w:ascii="Calibri" w:hAnsi="Calibri"/>
      <w:b/>
      <w:bCs/>
      <w:szCs w:val="22"/>
      <w:lang w:val="es-CO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79C1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es-CO"/>
    </w:rPr>
  </w:style>
  <w:style w:type="paragraph" w:styleId="Ttulo9">
    <w:name w:val="heading 9"/>
    <w:basedOn w:val="Normal"/>
    <w:next w:val="Normal"/>
    <w:link w:val="Ttulo9Car"/>
    <w:qFormat/>
    <w:rsid w:val="007D405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080A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5Car">
    <w:name w:val="Título 5 Car"/>
    <w:link w:val="Ttulo5"/>
    <w:rsid w:val="00080AA2"/>
    <w:rPr>
      <w:rFonts w:ascii="Arial" w:eastAsia="Times New Roman" w:hAnsi="Arial" w:cs="Times New Roman"/>
      <w:i/>
      <w:sz w:val="20"/>
      <w:szCs w:val="24"/>
      <w:lang w:eastAsia="es-ES"/>
    </w:rPr>
  </w:style>
  <w:style w:type="character" w:customStyle="1" w:styleId="Ttulo6Car">
    <w:name w:val="Título 6 Car"/>
    <w:link w:val="Ttulo6"/>
    <w:uiPriority w:val="9"/>
    <w:rsid w:val="00080AA2"/>
    <w:rPr>
      <w:rFonts w:ascii="Calibri" w:eastAsia="Times New Roman" w:hAnsi="Calibri" w:cs="Times New Roman"/>
      <w:b/>
      <w:bCs/>
      <w:lang w:val="es-CO"/>
    </w:rPr>
  </w:style>
  <w:style w:type="paragraph" w:styleId="Textoindependiente2">
    <w:name w:val="Body Text 2"/>
    <w:basedOn w:val="Normal"/>
    <w:link w:val="Textoindependiente2Car"/>
    <w:rsid w:val="00080AA2"/>
    <w:pPr>
      <w:suppressAutoHyphens w:val="0"/>
      <w:spacing w:after="120" w:line="480" w:lineRule="auto"/>
      <w:jc w:val="left"/>
    </w:pPr>
    <w:rPr>
      <w:rFonts w:ascii="Times New Roman" w:hAnsi="Times New Roman"/>
      <w:sz w:val="20"/>
      <w:lang w:eastAsia="es-CO"/>
    </w:rPr>
  </w:style>
  <w:style w:type="character" w:customStyle="1" w:styleId="Textoindependiente2Car">
    <w:name w:val="Texto independiente 2 Car"/>
    <w:link w:val="Textoindependiente2"/>
    <w:rsid w:val="00080AA2"/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80AA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080AA2"/>
    <w:rPr>
      <w:rFonts w:ascii="Tahoma" w:eastAsia="Times New Roman" w:hAnsi="Tahoma" w:cs="Times New Roman"/>
      <w:szCs w:val="20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80AA2"/>
    <w:pPr>
      <w:ind w:firstLine="210"/>
    </w:pPr>
    <w:rPr>
      <w:sz w:val="20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080AA2"/>
    <w:rPr>
      <w:rFonts w:ascii="Tahoma" w:eastAsia="Times New Roman" w:hAnsi="Tahoma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80AA2"/>
    <w:pPr>
      <w:spacing w:after="120"/>
    </w:pPr>
  </w:style>
  <w:style w:type="character" w:customStyle="1" w:styleId="TextoindependienteCar">
    <w:name w:val="Texto independiente Car"/>
    <w:link w:val="Textoindependiente"/>
    <w:rsid w:val="00080AA2"/>
    <w:rPr>
      <w:rFonts w:ascii="Tahoma" w:eastAsia="Times New Roman" w:hAnsi="Tahoma" w:cs="Times New Roman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80A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80AA2"/>
    <w:rPr>
      <w:rFonts w:ascii="Tahoma" w:eastAsia="Times New Roman" w:hAnsi="Tahoma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80A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80AA2"/>
    <w:rPr>
      <w:rFonts w:ascii="Tahoma" w:eastAsia="Times New Roman" w:hAnsi="Tahoma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913"/>
    <w:rPr>
      <w:rFonts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191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Textoindependiente21">
    <w:name w:val="Texto independiente 21"/>
    <w:basedOn w:val="Normal"/>
    <w:rsid w:val="00E535A8"/>
    <w:pPr>
      <w:suppressAutoHyphens w:val="0"/>
      <w:overflowPunct w:val="0"/>
      <w:autoSpaceDE w:val="0"/>
      <w:autoSpaceDN w:val="0"/>
      <w:adjustRightInd w:val="0"/>
      <w:ind w:left="680"/>
      <w:textAlignment w:val="baseline"/>
    </w:pPr>
    <w:rPr>
      <w:rFonts w:ascii="Arial" w:hAnsi="Arial"/>
      <w:sz w:val="24"/>
      <w:lang w:val="es-ES_tradnl"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535A8"/>
    <w:pPr>
      <w:suppressAutoHyphens w:val="0"/>
      <w:jc w:val="left"/>
    </w:pPr>
    <w:rPr>
      <w:spacing w:val="20"/>
      <w:sz w:val="20"/>
      <w:lang w:val="es-MX"/>
    </w:rPr>
  </w:style>
  <w:style w:type="character" w:customStyle="1" w:styleId="TextonotaalfinalCar">
    <w:name w:val="Texto nota al final Car"/>
    <w:link w:val="Textonotaalfinal"/>
    <w:uiPriority w:val="99"/>
    <w:semiHidden/>
    <w:rsid w:val="00E535A8"/>
    <w:rPr>
      <w:rFonts w:ascii="Tahoma" w:eastAsia="Times New Roman" w:hAnsi="Tahoma" w:cs="Times New Roman"/>
      <w:spacing w:val="20"/>
      <w:sz w:val="20"/>
      <w:szCs w:val="20"/>
      <w:lang w:val="es-MX" w:eastAsia="es-ES"/>
    </w:rPr>
  </w:style>
  <w:style w:type="character" w:styleId="Refdenotaalfinal">
    <w:name w:val="endnote reference"/>
    <w:uiPriority w:val="99"/>
    <w:semiHidden/>
    <w:unhideWhenUsed/>
    <w:rsid w:val="00E535A8"/>
    <w:rPr>
      <w:vertAlign w:val="superscript"/>
    </w:rPr>
  </w:style>
  <w:style w:type="paragraph" w:styleId="Ttulo">
    <w:name w:val="Title"/>
    <w:basedOn w:val="Normal"/>
    <w:link w:val="TtuloCar"/>
    <w:qFormat/>
    <w:rsid w:val="00E535A8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lang w:val="es-ES_tradnl"/>
    </w:rPr>
  </w:style>
  <w:style w:type="character" w:customStyle="1" w:styleId="TtuloCar">
    <w:name w:val="Título Car"/>
    <w:link w:val="Ttulo"/>
    <w:rsid w:val="00E535A8"/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character" w:customStyle="1" w:styleId="Ttulo4Car">
    <w:name w:val="Título 4 Car"/>
    <w:link w:val="Ttulo4"/>
    <w:uiPriority w:val="9"/>
    <w:rsid w:val="008579C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ar">
    <w:name w:val="Título 7 Car"/>
    <w:link w:val="Ttulo7"/>
    <w:uiPriority w:val="9"/>
    <w:semiHidden/>
    <w:rsid w:val="008579C1"/>
    <w:rPr>
      <w:rFonts w:ascii="Cambria" w:eastAsia="Times New Roman" w:hAnsi="Cambria" w:cs="Times New Roman"/>
      <w:i/>
      <w:iCs/>
      <w:color w:val="404040"/>
      <w:sz w:val="22"/>
      <w:lang w:val="es-CO"/>
    </w:rPr>
  </w:style>
  <w:style w:type="paragraph" w:styleId="Prrafodelista">
    <w:name w:val="List Paragraph"/>
    <w:basedOn w:val="Normal"/>
    <w:uiPriority w:val="34"/>
    <w:qFormat/>
    <w:rsid w:val="008579C1"/>
    <w:pPr>
      <w:ind w:left="720"/>
      <w:contextualSpacing/>
    </w:pPr>
    <w:rPr>
      <w:lang w:val="es-CO"/>
    </w:rPr>
  </w:style>
  <w:style w:type="paragraph" w:styleId="NormalWeb">
    <w:name w:val="Normal (Web)"/>
    <w:basedOn w:val="Normal"/>
    <w:uiPriority w:val="99"/>
    <w:unhideWhenUsed/>
    <w:rsid w:val="00846113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6113"/>
    <w:rPr>
      <w:sz w:val="20"/>
      <w:lang w:val="es-CO"/>
    </w:rPr>
  </w:style>
  <w:style w:type="character" w:customStyle="1" w:styleId="TextonotapieCar">
    <w:name w:val="Texto nota pie Car"/>
    <w:link w:val="Textonotapie"/>
    <w:uiPriority w:val="99"/>
    <w:semiHidden/>
    <w:rsid w:val="00846113"/>
    <w:rPr>
      <w:rFonts w:ascii="Tahoma" w:eastAsia="Times New Roman" w:hAnsi="Tahoma"/>
      <w:lang w:val="es-CO"/>
    </w:rPr>
  </w:style>
  <w:style w:type="character" w:styleId="Refdenotaalpie">
    <w:name w:val="footnote reference"/>
    <w:uiPriority w:val="99"/>
    <w:semiHidden/>
    <w:unhideWhenUsed/>
    <w:rsid w:val="00846113"/>
    <w:rPr>
      <w:vertAlign w:val="superscript"/>
    </w:rPr>
  </w:style>
  <w:style w:type="paragraph" w:customStyle="1" w:styleId="ecxmsonormal">
    <w:name w:val="ecxmsonormal"/>
    <w:basedOn w:val="Normal"/>
    <w:rsid w:val="00846113"/>
    <w:pPr>
      <w:suppressAutoHyphens w:val="0"/>
      <w:spacing w:after="324"/>
      <w:jc w:val="left"/>
    </w:pPr>
    <w:rPr>
      <w:rFonts w:ascii="Times New Roman" w:hAnsi="Times New Roman"/>
      <w:sz w:val="24"/>
      <w:szCs w:val="24"/>
    </w:rPr>
  </w:style>
  <w:style w:type="character" w:customStyle="1" w:styleId="Ttulo9Car">
    <w:name w:val="Título 9 Car"/>
    <w:link w:val="Ttulo9"/>
    <w:rsid w:val="007D4055"/>
    <w:rPr>
      <w:rFonts w:ascii="Arial" w:eastAsia="Times New Roman" w:hAnsi="Arial" w:cs="Arial"/>
      <w:sz w:val="22"/>
      <w:szCs w:val="22"/>
      <w:lang w:val="es-ES" w:eastAsia="es-ES"/>
    </w:rPr>
  </w:style>
  <w:style w:type="character" w:customStyle="1" w:styleId="apple-converted-space">
    <w:name w:val="apple-converted-space"/>
    <w:basedOn w:val="Fuentedeprrafopredeter"/>
    <w:rsid w:val="00A05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OFC. JURIDICA</dc:creator>
  <cp:keywords/>
  <cp:lastModifiedBy>CONTRALORIA</cp:lastModifiedBy>
  <cp:revision>3</cp:revision>
  <cp:lastPrinted>2012-01-19T20:33:00Z</cp:lastPrinted>
  <dcterms:created xsi:type="dcterms:W3CDTF">2020-02-27T22:23:00Z</dcterms:created>
  <dcterms:modified xsi:type="dcterms:W3CDTF">2022-02-15T14:15:00Z</dcterms:modified>
</cp:coreProperties>
</file>