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4820"/>
      </w:tblGrid>
      <w:tr w:rsidR="00A35EDB" w:rsidTr="00A35EDB">
        <w:tc>
          <w:tcPr>
            <w:tcW w:w="1692" w:type="dxa"/>
          </w:tcPr>
          <w:p w:rsidR="00A35EDB" w:rsidRDefault="00A35EDB" w:rsidP="0079110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Ciudad y Fecha: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5EDB" w:rsidRDefault="00A35EDB" w:rsidP="0079110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val="es-ES"/>
              </w:rPr>
            </w:pPr>
          </w:p>
        </w:tc>
      </w:tr>
    </w:tbl>
    <w:p w:rsidR="00A35EDB" w:rsidRDefault="00A35EDB" w:rsidP="00791108">
      <w:pPr>
        <w:autoSpaceDE w:val="0"/>
        <w:autoSpaceDN w:val="0"/>
        <w:adjustRightInd w:val="0"/>
        <w:ind w:left="-450"/>
        <w:jc w:val="both"/>
        <w:rPr>
          <w:rFonts w:cs="Arial"/>
          <w:sz w:val="20"/>
          <w:lang w:val="es-ES"/>
        </w:rPr>
      </w:pPr>
    </w:p>
    <w:p w:rsidR="00650283" w:rsidRDefault="0079641A" w:rsidP="00791108">
      <w:pPr>
        <w:autoSpaceDE w:val="0"/>
        <w:autoSpaceDN w:val="0"/>
        <w:adjustRightInd w:val="0"/>
        <w:ind w:left="-450"/>
        <w:jc w:val="both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Mediante la firma de la presente acta se formaliza</w:t>
      </w:r>
      <w:r w:rsidR="00650283" w:rsidRPr="007A535C">
        <w:rPr>
          <w:rFonts w:cs="Arial"/>
          <w:sz w:val="20"/>
          <w:lang w:val="es-ES"/>
        </w:rPr>
        <w:t xml:space="preserve"> la entrega del puesto de trabajo con ocasión de su retiro de la </w:t>
      </w:r>
      <w:r>
        <w:rPr>
          <w:rFonts w:cs="Arial"/>
          <w:sz w:val="20"/>
          <w:lang w:val="es-ES"/>
        </w:rPr>
        <w:t xml:space="preserve">Contraloría General de Santander </w:t>
      </w:r>
      <w:r w:rsidR="00650283" w:rsidRPr="007A535C">
        <w:rPr>
          <w:rFonts w:cs="Arial"/>
          <w:sz w:val="20"/>
          <w:lang w:val="es-ES"/>
        </w:rPr>
        <w:t xml:space="preserve">o traslado de dependencia. En ella debe relacionar </w:t>
      </w:r>
      <w:r>
        <w:rPr>
          <w:rFonts w:cs="Arial"/>
          <w:sz w:val="20"/>
          <w:lang w:val="es-ES"/>
        </w:rPr>
        <w:t xml:space="preserve">la totalidad de </w:t>
      </w:r>
      <w:r w:rsidR="00650283" w:rsidRPr="007A535C">
        <w:rPr>
          <w:rFonts w:cs="Arial"/>
          <w:sz w:val="20"/>
          <w:lang w:val="es-ES"/>
        </w:rPr>
        <w:t xml:space="preserve">asuntos de competencia </w:t>
      </w:r>
      <w:r>
        <w:rPr>
          <w:rFonts w:cs="Arial"/>
          <w:sz w:val="20"/>
          <w:lang w:val="es-ES"/>
        </w:rPr>
        <w:t xml:space="preserve">del funcionario saliente </w:t>
      </w:r>
      <w:r w:rsidR="00650283" w:rsidRPr="007A535C">
        <w:rPr>
          <w:rFonts w:cs="Arial"/>
          <w:sz w:val="20"/>
          <w:lang w:val="es-ES"/>
        </w:rPr>
        <w:t>y el estado de cada uno</w:t>
      </w:r>
      <w:bookmarkStart w:id="0" w:name="_GoBack"/>
      <w:bookmarkEnd w:id="0"/>
      <w:r w:rsidR="00650283" w:rsidRPr="007A535C">
        <w:rPr>
          <w:rFonts w:cs="Arial"/>
          <w:sz w:val="20"/>
          <w:lang w:val="es-ES"/>
        </w:rPr>
        <w:t>.</w:t>
      </w:r>
    </w:p>
    <w:p w:rsidR="00650283" w:rsidRDefault="00650283" w:rsidP="00650283">
      <w:pPr>
        <w:autoSpaceDE w:val="0"/>
        <w:autoSpaceDN w:val="0"/>
        <w:adjustRightInd w:val="0"/>
        <w:jc w:val="both"/>
        <w:rPr>
          <w:rFonts w:cs="Arial"/>
          <w:sz w:val="20"/>
          <w:lang w:val="es-ES"/>
        </w:rPr>
      </w:pPr>
    </w:p>
    <w:tbl>
      <w:tblPr>
        <w:tblStyle w:val="Tablaconcuadrcula"/>
        <w:tblW w:w="14058" w:type="dxa"/>
        <w:tblInd w:w="-450" w:type="dxa"/>
        <w:tblLook w:val="04A0" w:firstRow="1" w:lastRow="0" w:firstColumn="1" w:lastColumn="0" w:noHBand="0" w:noVBand="1"/>
      </w:tblPr>
      <w:tblGrid>
        <w:gridCol w:w="14058"/>
      </w:tblGrid>
      <w:tr w:rsidR="00917FD2" w:rsidTr="00F21228">
        <w:tc>
          <w:tcPr>
            <w:tcW w:w="14058" w:type="dxa"/>
          </w:tcPr>
          <w:p w:rsidR="00917FD2" w:rsidRDefault="00917FD2" w:rsidP="00ED410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sz w:val="20"/>
                <w:lang w:val="es-MX"/>
              </w:rPr>
            </w:pPr>
            <w:r w:rsidRPr="00917FD2">
              <w:rPr>
                <w:rFonts w:cs="Arial"/>
                <w:sz w:val="20"/>
                <w:lang w:val="es-MX"/>
              </w:rPr>
              <w:t>Relación de los asuntos en trámite o pendientes de tramitar que sean de su directa competencia y responsabilidad</w:t>
            </w:r>
            <w:r w:rsidR="00A460CE">
              <w:rPr>
                <w:rFonts w:cs="Arial"/>
                <w:sz w:val="20"/>
                <w:lang w:val="es-MX"/>
              </w:rPr>
              <w:t xml:space="preserve"> (Describir el asunto, las gestiones adelantadas y los compromisos y vencimientos futuros</w:t>
            </w:r>
            <w:r w:rsidR="00C34270">
              <w:rPr>
                <w:rFonts w:cs="Arial"/>
                <w:sz w:val="20"/>
                <w:lang w:val="es-MX"/>
              </w:rPr>
              <w:t>, en especial PQRD, Contratos supervisados, Sujetos de control para seguimiento, auditorias en trámite, o expedientes bajo responsabilidad</w:t>
            </w:r>
            <w:r w:rsidR="00A460CE">
              <w:rPr>
                <w:rFonts w:cs="Arial"/>
                <w:sz w:val="20"/>
                <w:lang w:val="es-MX"/>
              </w:rPr>
              <w:t>)</w:t>
            </w:r>
            <w:r w:rsidRPr="00917FD2">
              <w:rPr>
                <w:rFonts w:cs="Arial"/>
                <w:sz w:val="20"/>
                <w:lang w:val="es-MX"/>
              </w:rPr>
              <w:t>:</w:t>
            </w:r>
          </w:p>
          <w:p w:rsidR="00661EB4" w:rsidRDefault="00A460CE" w:rsidP="00A460CE">
            <w:pPr>
              <w:pStyle w:val="Prrafodelista"/>
              <w:numPr>
                <w:ilvl w:val="0"/>
                <w:numId w:val="3"/>
              </w:numPr>
              <w:ind w:left="599" w:hanging="284"/>
              <w:jc w:val="both"/>
              <w:rPr>
                <w:rFonts w:cs="Arial"/>
                <w:sz w:val="20"/>
                <w:lang w:val="es-MX"/>
              </w:rPr>
            </w:pPr>
            <w:proofErr w:type="spellStart"/>
            <w:r>
              <w:rPr>
                <w:rFonts w:cs="Arial"/>
                <w:sz w:val="20"/>
                <w:lang w:val="es-MX"/>
              </w:rPr>
              <w:t>Xxxxx</w:t>
            </w:r>
            <w:proofErr w:type="spellEnd"/>
          </w:p>
          <w:p w:rsidR="00A460CE" w:rsidRPr="00661EB4" w:rsidRDefault="00A460CE" w:rsidP="00A460CE">
            <w:pPr>
              <w:pStyle w:val="Prrafodelista"/>
              <w:numPr>
                <w:ilvl w:val="0"/>
                <w:numId w:val="3"/>
              </w:numPr>
              <w:ind w:left="599" w:hanging="284"/>
              <w:jc w:val="both"/>
              <w:rPr>
                <w:rFonts w:cs="Arial"/>
                <w:sz w:val="20"/>
                <w:lang w:val="es-MX"/>
              </w:rPr>
            </w:pPr>
            <w:proofErr w:type="spellStart"/>
            <w:r>
              <w:rPr>
                <w:rFonts w:cs="Arial"/>
                <w:sz w:val="20"/>
                <w:lang w:val="es-MX"/>
              </w:rPr>
              <w:t>Xxxxxx</w:t>
            </w:r>
            <w:proofErr w:type="spellEnd"/>
          </w:p>
        </w:tc>
      </w:tr>
    </w:tbl>
    <w:p w:rsidR="00917FD2" w:rsidRDefault="00917FD2"/>
    <w:tbl>
      <w:tblPr>
        <w:tblStyle w:val="Tablaconcuadrcula"/>
        <w:tblW w:w="14058" w:type="dxa"/>
        <w:tblInd w:w="-450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6289"/>
        <w:gridCol w:w="7769"/>
      </w:tblGrid>
      <w:tr w:rsidR="00917FD2" w:rsidTr="000054ED">
        <w:tc>
          <w:tcPr>
            <w:tcW w:w="14058" w:type="dxa"/>
            <w:gridSpan w:val="2"/>
            <w:vAlign w:val="center"/>
          </w:tcPr>
          <w:p w:rsidR="00917FD2" w:rsidRPr="00ED4102" w:rsidRDefault="00917FD2" w:rsidP="00ED4102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lang w:val="es-MX"/>
              </w:rPr>
            </w:pPr>
            <w:r w:rsidRPr="00F21228">
              <w:rPr>
                <w:rFonts w:cs="Arial"/>
                <w:sz w:val="20"/>
                <w:lang w:val="es-MX"/>
              </w:rPr>
              <w:t xml:space="preserve">Relación y ubicación </w:t>
            </w:r>
            <w:r w:rsidR="00F21228" w:rsidRPr="00F21228">
              <w:rPr>
                <w:rFonts w:cs="Arial"/>
                <w:sz w:val="20"/>
                <w:lang w:val="es-MX"/>
              </w:rPr>
              <w:t xml:space="preserve">los archivos y documentos </w:t>
            </w:r>
            <w:r w:rsidRPr="00F21228">
              <w:rPr>
                <w:rFonts w:cs="Arial"/>
                <w:sz w:val="20"/>
                <w:lang w:val="es-MX"/>
              </w:rPr>
              <w:t>trabajo</w:t>
            </w:r>
            <w:r w:rsidR="00F21228" w:rsidRPr="00F21228">
              <w:rPr>
                <w:rFonts w:cs="Arial"/>
                <w:sz w:val="20"/>
                <w:lang w:val="es-MX"/>
              </w:rPr>
              <w:t>,</w:t>
            </w:r>
            <w:r w:rsidRPr="00F21228">
              <w:rPr>
                <w:rFonts w:cs="Arial"/>
                <w:sz w:val="20"/>
                <w:lang w:val="es-MX"/>
              </w:rPr>
              <w:t xml:space="preserve"> magnéticos y/o físicos que entrega al momento de su retiro o traslado</w:t>
            </w:r>
            <w:r w:rsidR="00F21228">
              <w:rPr>
                <w:rFonts w:cs="Arial"/>
                <w:sz w:val="20"/>
                <w:lang w:val="es-MX"/>
              </w:rPr>
              <w:t>:</w:t>
            </w:r>
          </w:p>
        </w:tc>
      </w:tr>
      <w:tr w:rsidR="00917FD2" w:rsidTr="000054ED">
        <w:tc>
          <w:tcPr>
            <w:tcW w:w="6289" w:type="dxa"/>
          </w:tcPr>
          <w:p w:rsidR="00917FD2" w:rsidRDefault="00F21228" w:rsidP="00F21228">
            <w:pPr>
              <w:ind w:left="360"/>
              <w:jc w:val="center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Documento</w:t>
            </w:r>
          </w:p>
        </w:tc>
        <w:tc>
          <w:tcPr>
            <w:tcW w:w="7769" w:type="dxa"/>
          </w:tcPr>
          <w:p w:rsidR="00917FD2" w:rsidRDefault="00F21228" w:rsidP="00F21228">
            <w:pPr>
              <w:ind w:left="360"/>
              <w:jc w:val="center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t>Ubicación</w:t>
            </w:r>
          </w:p>
        </w:tc>
      </w:tr>
      <w:tr w:rsidR="00F21228" w:rsidTr="000054ED">
        <w:tc>
          <w:tcPr>
            <w:tcW w:w="6289" w:type="dxa"/>
          </w:tcPr>
          <w:p w:rsidR="00F21228" w:rsidRDefault="00F21228" w:rsidP="00917FD2">
            <w:pPr>
              <w:ind w:left="360"/>
              <w:jc w:val="both"/>
              <w:rPr>
                <w:rFonts w:cs="Arial"/>
                <w:sz w:val="20"/>
                <w:lang w:val="es-MX"/>
              </w:rPr>
            </w:pPr>
          </w:p>
        </w:tc>
        <w:tc>
          <w:tcPr>
            <w:tcW w:w="7769" w:type="dxa"/>
          </w:tcPr>
          <w:p w:rsidR="00F21228" w:rsidRDefault="00F21228" w:rsidP="00917FD2">
            <w:pPr>
              <w:ind w:left="360"/>
              <w:jc w:val="both"/>
              <w:rPr>
                <w:rFonts w:cs="Arial"/>
                <w:sz w:val="20"/>
                <w:lang w:val="es-MX"/>
              </w:rPr>
            </w:pPr>
          </w:p>
        </w:tc>
      </w:tr>
      <w:tr w:rsidR="00F21228" w:rsidTr="000054ED">
        <w:tc>
          <w:tcPr>
            <w:tcW w:w="6289" w:type="dxa"/>
          </w:tcPr>
          <w:p w:rsidR="00F21228" w:rsidRDefault="00F21228" w:rsidP="00917FD2">
            <w:pPr>
              <w:ind w:left="360"/>
              <w:jc w:val="both"/>
              <w:rPr>
                <w:rFonts w:cs="Arial"/>
                <w:sz w:val="20"/>
                <w:lang w:val="es-MX"/>
              </w:rPr>
            </w:pPr>
          </w:p>
        </w:tc>
        <w:tc>
          <w:tcPr>
            <w:tcW w:w="7769" w:type="dxa"/>
          </w:tcPr>
          <w:p w:rsidR="00F21228" w:rsidRDefault="00F21228" w:rsidP="00917FD2">
            <w:pPr>
              <w:ind w:left="360"/>
              <w:jc w:val="both"/>
              <w:rPr>
                <w:rFonts w:cs="Arial"/>
                <w:sz w:val="20"/>
                <w:lang w:val="es-MX"/>
              </w:rPr>
            </w:pPr>
          </w:p>
        </w:tc>
      </w:tr>
      <w:tr w:rsidR="00F21228" w:rsidTr="000054ED">
        <w:tc>
          <w:tcPr>
            <w:tcW w:w="6289" w:type="dxa"/>
          </w:tcPr>
          <w:p w:rsidR="00F21228" w:rsidRDefault="00F21228" w:rsidP="00917FD2">
            <w:pPr>
              <w:ind w:left="360"/>
              <w:jc w:val="both"/>
              <w:rPr>
                <w:rFonts w:cs="Arial"/>
                <w:sz w:val="20"/>
                <w:lang w:val="es-MX"/>
              </w:rPr>
            </w:pPr>
          </w:p>
        </w:tc>
        <w:tc>
          <w:tcPr>
            <w:tcW w:w="7769" w:type="dxa"/>
          </w:tcPr>
          <w:p w:rsidR="00F21228" w:rsidRDefault="00F21228" w:rsidP="00917FD2">
            <w:pPr>
              <w:ind w:left="360"/>
              <w:jc w:val="both"/>
              <w:rPr>
                <w:rFonts w:cs="Arial"/>
                <w:sz w:val="20"/>
                <w:lang w:val="es-MX"/>
              </w:rPr>
            </w:pPr>
          </w:p>
        </w:tc>
      </w:tr>
    </w:tbl>
    <w:p w:rsidR="00A35EDB" w:rsidRDefault="00A35EDB" w:rsidP="000054ED">
      <w:pPr>
        <w:jc w:val="both"/>
        <w:rPr>
          <w:rFonts w:cs="Arial"/>
          <w:sz w:val="20"/>
          <w:lang w:val="es-MX"/>
        </w:rPr>
      </w:pPr>
    </w:p>
    <w:p w:rsidR="00A35EDB" w:rsidRDefault="00A35EDB" w:rsidP="000054ED">
      <w:pPr>
        <w:jc w:val="both"/>
        <w:rPr>
          <w:rFonts w:cs="Arial"/>
          <w:sz w:val="20"/>
          <w:lang w:val="es-MX"/>
        </w:rPr>
      </w:pPr>
    </w:p>
    <w:tbl>
      <w:tblPr>
        <w:tblW w:w="14034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4688"/>
        <w:gridCol w:w="270"/>
        <w:gridCol w:w="3468"/>
        <w:gridCol w:w="236"/>
        <w:gridCol w:w="2962"/>
      </w:tblGrid>
      <w:tr w:rsidR="000A67FA" w:rsidRPr="007A535C" w:rsidTr="00A35E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jc w:val="center"/>
              <w:rPr>
                <w:rFonts w:cs="Arial"/>
                <w:b/>
                <w:sz w:val="20"/>
                <w:lang w:val="es-MX"/>
              </w:rPr>
            </w:pPr>
            <w:r w:rsidRPr="007A535C">
              <w:rPr>
                <w:rFonts w:cs="Arial"/>
                <w:b/>
                <w:sz w:val="20"/>
                <w:lang w:val="es-MX"/>
              </w:rPr>
              <w:t>Nombre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jc w:val="center"/>
              <w:rPr>
                <w:rFonts w:cs="Arial"/>
                <w:b/>
                <w:sz w:val="20"/>
                <w:lang w:val="es-MX"/>
              </w:rPr>
            </w:pPr>
            <w:r w:rsidRPr="007A535C">
              <w:rPr>
                <w:rFonts w:cs="Arial"/>
                <w:b/>
                <w:sz w:val="20"/>
                <w:lang w:val="es-MX"/>
              </w:rPr>
              <w:t>Firma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jc w:val="center"/>
              <w:rPr>
                <w:rFonts w:cs="Arial"/>
                <w:b/>
                <w:sz w:val="20"/>
                <w:lang w:val="es-MX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7FA" w:rsidRPr="007A535C" w:rsidRDefault="000A67FA" w:rsidP="00315044">
            <w:pPr>
              <w:jc w:val="center"/>
              <w:rPr>
                <w:rFonts w:cs="Arial"/>
                <w:b/>
                <w:sz w:val="20"/>
                <w:lang w:val="es-MX"/>
              </w:rPr>
            </w:pPr>
            <w:r w:rsidRPr="007A535C">
              <w:rPr>
                <w:rFonts w:cs="Arial"/>
                <w:b/>
                <w:sz w:val="20"/>
                <w:lang w:val="es-MX"/>
              </w:rPr>
              <w:t>Documento de Identidad</w:t>
            </w:r>
          </w:p>
        </w:tc>
      </w:tr>
      <w:tr w:rsidR="000A67FA" w:rsidRPr="007A535C" w:rsidTr="00A35EDB">
        <w:trPr>
          <w:trHeight w:val="46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535C">
              <w:rPr>
                <w:rFonts w:cs="Arial"/>
                <w:sz w:val="20"/>
                <w:lang w:val="es-ES"/>
              </w:rPr>
              <w:t>Q</w:t>
            </w:r>
            <w:r>
              <w:rPr>
                <w:rFonts w:cs="Arial"/>
                <w:sz w:val="20"/>
                <w:lang w:val="es-ES"/>
              </w:rPr>
              <w:t>uien</w:t>
            </w:r>
            <w:r w:rsidRPr="007A535C">
              <w:rPr>
                <w:rFonts w:cs="Arial"/>
                <w:sz w:val="20"/>
                <w:lang w:val="es-ES"/>
              </w:rPr>
              <w:t xml:space="preserve"> se retira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</w:tr>
      <w:tr w:rsidR="000A67FA" w:rsidRPr="009D1C78" w:rsidTr="00A35EDB">
        <w:trPr>
          <w:trHeight w:val="11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"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"/>
                <w:lang w:val="es-E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"/>
                <w:lang w:val="es-E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"/>
                <w:lang w:val="es-ES"/>
              </w:rPr>
            </w:pPr>
          </w:p>
        </w:tc>
      </w:tr>
      <w:tr w:rsidR="000A67FA" w:rsidRPr="007A535C" w:rsidTr="00A35EDB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535C">
              <w:rPr>
                <w:rFonts w:cs="Arial"/>
                <w:sz w:val="20"/>
                <w:lang w:val="es-ES"/>
              </w:rPr>
              <w:t xml:space="preserve">Jefe inmediato 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</w:tr>
      <w:tr w:rsidR="000A67FA" w:rsidRPr="009D1C78" w:rsidTr="00A35EDB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6"/>
                <w:lang w:val="es-ES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6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6"/>
                <w:lang w:val="es-E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6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6"/>
                <w:lang w:val="es-E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7FA" w:rsidRPr="009D1C78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6"/>
                <w:lang w:val="es-ES"/>
              </w:rPr>
            </w:pPr>
          </w:p>
        </w:tc>
      </w:tr>
      <w:tr w:rsidR="000A67FA" w:rsidRPr="007A535C" w:rsidTr="00A35EDB">
        <w:trPr>
          <w:trHeight w:val="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535C">
              <w:rPr>
                <w:rFonts w:cs="Arial"/>
                <w:sz w:val="20"/>
                <w:lang w:val="es-ES"/>
              </w:rPr>
              <w:t>Designado para recibir</w:t>
            </w:r>
            <w:r>
              <w:rPr>
                <w:rStyle w:val="Refdenotaalpie"/>
                <w:rFonts w:cs="Arial"/>
                <w:sz w:val="20"/>
                <w:lang w:val="es-ES"/>
              </w:rPr>
              <w:footnoteReference w:id="1"/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</w:tr>
    </w:tbl>
    <w:p w:rsidR="00A35EDB" w:rsidRDefault="00A35EDB" w:rsidP="000054ED">
      <w:pPr>
        <w:jc w:val="both"/>
        <w:rPr>
          <w:rFonts w:cs="Arial"/>
          <w:sz w:val="20"/>
          <w:lang w:val="es-MX"/>
        </w:rPr>
      </w:pPr>
    </w:p>
    <w:tbl>
      <w:tblPr>
        <w:tblW w:w="139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959"/>
        <w:gridCol w:w="992"/>
        <w:gridCol w:w="4962"/>
      </w:tblGrid>
      <w:tr w:rsidR="000A67FA" w:rsidRPr="007A535C" w:rsidTr="00315044">
        <w:trPr>
          <w:trHeight w:val="364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535C">
              <w:rPr>
                <w:rFonts w:cs="Arial"/>
                <w:sz w:val="20"/>
                <w:lang w:val="es-ES"/>
              </w:rPr>
              <w:t>Dependencia de la que se retira o traslada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535C">
              <w:rPr>
                <w:rFonts w:cs="Arial"/>
                <w:sz w:val="20"/>
                <w:lang w:val="es-ES"/>
              </w:rPr>
              <w:t xml:space="preserve">   Cargo: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</w:tr>
    </w:tbl>
    <w:p w:rsidR="000A67FA" w:rsidRPr="007A535C" w:rsidRDefault="000A67FA" w:rsidP="000A67FA">
      <w:pPr>
        <w:autoSpaceDE w:val="0"/>
        <w:autoSpaceDN w:val="0"/>
        <w:adjustRightInd w:val="0"/>
        <w:rPr>
          <w:rFonts w:cs="Arial"/>
          <w:sz w:val="20"/>
          <w:lang w:val="es-ES"/>
        </w:rPr>
      </w:pPr>
    </w:p>
    <w:tbl>
      <w:tblPr>
        <w:tblW w:w="1221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260"/>
        <w:gridCol w:w="1276"/>
        <w:gridCol w:w="1417"/>
        <w:gridCol w:w="3119"/>
      </w:tblGrid>
      <w:tr w:rsidR="000A67FA" w:rsidRPr="007A535C" w:rsidTr="00315044"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535C">
              <w:rPr>
                <w:rFonts w:cs="Arial"/>
                <w:sz w:val="20"/>
                <w:lang w:val="es-ES"/>
              </w:rPr>
              <w:t>Fecha Ingreso a la dependencia</w:t>
            </w:r>
            <w:r>
              <w:rPr>
                <w:rFonts w:cs="Arial"/>
                <w:sz w:val="20"/>
                <w:lang w:val="es-ES"/>
              </w:rPr>
              <w:t xml:space="preserve">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7A535C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535C">
              <w:rPr>
                <w:rFonts w:cs="Arial"/>
                <w:sz w:val="20"/>
                <w:lang w:val="es-ES"/>
              </w:rPr>
              <w:t>Fecha Retiro: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7FA" w:rsidRPr="00B24CE0" w:rsidRDefault="000A67FA" w:rsidP="00315044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</w:p>
        </w:tc>
      </w:tr>
    </w:tbl>
    <w:p w:rsidR="000A67FA" w:rsidRPr="000054ED" w:rsidRDefault="000A67FA" w:rsidP="000054ED">
      <w:pPr>
        <w:jc w:val="both"/>
        <w:rPr>
          <w:rFonts w:cs="Arial"/>
          <w:sz w:val="20"/>
          <w:lang w:val="es-MX"/>
        </w:rPr>
      </w:pPr>
    </w:p>
    <w:sectPr w:rsidR="000A67FA" w:rsidRPr="000054ED" w:rsidSect="00813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552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B6" w:rsidRDefault="00DF31B6" w:rsidP="00A95756">
      <w:r>
        <w:separator/>
      </w:r>
    </w:p>
  </w:endnote>
  <w:endnote w:type="continuationSeparator" w:id="0">
    <w:p w:rsidR="00DF31B6" w:rsidRDefault="00DF31B6" w:rsidP="00A9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ta sans">
    <w:altName w:val="Microsoft YaHei"/>
    <w:panose1 w:val="00000000000000000000"/>
    <w:charset w:val="00"/>
    <w:family w:val="modern"/>
    <w:notTrueType/>
    <w:pitch w:val="variable"/>
    <w:sig w:usb0="00000001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6" w:rsidRDefault="003A2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A1" w:rsidRDefault="00FF3FD0" w:rsidP="005772A1">
    <w:pPr>
      <w:tabs>
        <w:tab w:val="center" w:pos="4419"/>
        <w:tab w:val="right" w:pos="8838"/>
      </w:tabs>
      <w:suppressAutoHyphens/>
      <w:jc w:val="center"/>
      <w:rPr>
        <w:rFonts w:ascii="Afta sans" w:hAnsi="Afta sans" w:cs="Arial"/>
        <w:sz w:val="16"/>
        <w:szCs w:val="16"/>
        <w:lang w:val="es-ES"/>
      </w:rPr>
    </w:pPr>
    <w:r w:rsidRPr="00295EBA">
      <w:rPr>
        <w:rFonts w:ascii="Afta sans" w:hAnsi="Afta sans" w:cs="Arial"/>
        <w:sz w:val="16"/>
        <w:szCs w:val="16"/>
        <w:lang w:val="es-ES"/>
      </w:rPr>
      <w:t>Hacia un Control Fiscal Oportuno, Incluyente y Ecológico</w:t>
    </w:r>
  </w:p>
  <w:p w:rsidR="00FF3FD0" w:rsidRPr="00295EBA" w:rsidRDefault="00FF3FD0" w:rsidP="005772A1">
    <w:pPr>
      <w:tabs>
        <w:tab w:val="center" w:pos="4419"/>
        <w:tab w:val="right" w:pos="8838"/>
      </w:tabs>
      <w:suppressAutoHyphens/>
      <w:jc w:val="center"/>
      <w:rPr>
        <w:rFonts w:cs="Arial"/>
        <w:sz w:val="16"/>
        <w:szCs w:val="16"/>
        <w:lang w:val="es-ES"/>
      </w:rPr>
    </w:pPr>
    <w:r w:rsidRPr="00295EBA">
      <w:rPr>
        <w:rFonts w:cs="Arial"/>
        <w:sz w:val="16"/>
        <w:szCs w:val="16"/>
        <w:lang w:val="es-ES"/>
      </w:rPr>
      <w:t>Gobernación de Santander – Calle 37 No. 10-30 Tel. 6306420 Fax (7) 6306416 Bucaramanga Colombia.</w:t>
    </w:r>
  </w:p>
  <w:p w:rsidR="00FF3FD0" w:rsidRPr="00FF3FD0" w:rsidRDefault="00FF3FD0" w:rsidP="005772A1">
    <w:pPr>
      <w:tabs>
        <w:tab w:val="center" w:pos="4419"/>
        <w:tab w:val="right" w:pos="8838"/>
      </w:tabs>
      <w:suppressAutoHyphens/>
      <w:jc w:val="center"/>
      <w:rPr>
        <w:rFonts w:cs="Arial"/>
        <w:sz w:val="16"/>
        <w:szCs w:val="16"/>
        <w:lang w:val="es-ES"/>
      </w:rPr>
    </w:pPr>
    <w:r w:rsidRPr="00295EBA">
      <w:rPr>
        <w:rFonts w:cs="Arial"/>
        <w:sz w:val="16"/>
        <w:szCs w:val="16"/>
        <w:lang w:val="es-ES"/>
      </w:rPr>
      <w:t>www.contraloriasantander.gov.co</w:t>
    </w:r>
  </w:p>
  <w:p w:rsidR="00FF3FD0" w:rsidRDefault="00FF3F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6" w:rsidRDefault="003A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B6" w:rsidRDefault="00DF31B6" w:rsidP="00A95756">
      <w:r>
        <w:separator/>
      </w:r>
    </w:p>
  </w:footnote>
  <w:footnote w:type="continuationSeparator" w:id="0">
    <w:p w:rsidR="00DF31B6" w:rsidRDefault="00DF31B6" w:rsidP="00A95756">
      <w:r>
        <w:continuationSeparator/>
      </w:r>
    </w:p>
  </w:footnote>
  <w:footnote w:id="1">
    <w:p w:rsidR="000A67FA" w:rsidRPr="000B18D7" w:rsidRDefault="000A67FA" w:rsidP="000A67FA">
      <w:pPr>
        <w:pStyle w:val="Textonotapie"/>
        <w:rPr>
          <w:sz w:val="16"/>
          <w:lang w:val="es-CO"/>
        </w:rPr>
      </w:pPr>
      <w:r w:rsidRPr="000B18D7">
        <w:rPr>
          <w:rStyle w:val="Refdenotaalpie"/>
          <w:sz w:val="16"/>
        </w:rPr>
        <w:footnoteRef/>
      </w:r>
      <w:r w:rsidRPr="000B18D7">
        <w:rPr>
          <w:sz w:val="16"/>
        </w:rPr>
        <w:t xml:space="preserve"> </w:t>
      </w:r>
      <w:r w:rsidRPr="000B18D7">
        <w:rPr>
          <w:sz w:val="16"/>
          <w:lang w:val="es-CO"/>
        </w:rPr>
        <w:t>Diligenciar cuando la entrega se realiza a un funcionario distinto al jefe de la dependencia, en todo caso este último deberá actuar como verificador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6" w:rsidRDefault="003A2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pPr w:leftFromText="141" w:rightFromText="141" w:vertAnchor="text" w:horzAnchor="margin" w:tblpXSpec="center" w:tblpY="146"/>
      <w:tblW w:w="14459" w:type="dxa"/>
      <w:tblLook w:val="04A0" w:firstRow="1" w:lastRow="0" w:firstColumn="1" w:lastColumn="0" w:noHBand="0" w:noVBand="1"/>
    </w:tblPr>
    <w:tblGrid>
      <w:gridCol w:w="1809"/>
      <w:gridCol w:w="9923"/>
      <w:gridCol w:w="2727"/>
    </w:tblGrid>
    <w:tr w:rsidR="00FF3FD0" w:rsidRPr="00CB3396" w:rsidTr="00813581">
      <w:trPr>
        <w:trHeight w:val="384"/>
      </w:trPr>
      <w:tc>
        <w:tcPr>
          <w:tcW w:w="1809" w:type="dxa"/>
          <w:vMerge w:val="restart"/>
        </w:tcPr>
        <w:p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rPr>
              <w:rFonts w:ascii="Tahoma" w:hAnsi="Tahoma"/>
            </w:rPr>
          </w:pPr>
        </w:p>
        <w:p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</w:rPr>
          </w:pPr>
          <w:r w:rsidRPr="00CB3396">
            <w:rPr>
              <w:rFonts w:cs="Arial"/>
              <w:noProof/>
              <w:color w:val="000000"/>
              <w:lang w:val="es-CO" w:eastAsia="es-CO"/>
            </w:rPr>
            <w:drawing>
              <wp:inline distT="0" distB="0" distL="0" distR="0" wp14:anchorId="7FA0C32B" wp14:editId="556C3A70">
                <wp:extent cx="732368" cy="888521"/>
                <wp:effectExtent l="0" t="0" r="0" b="6985"/>
                <wp:docPr id="3" name="Imagen 3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0" w:type="dxa"/>
          <w:gridSpan w:val="2"/>
          <w:shd w:val="clear" w:color="auto" w:fill="D9D9D9" w:themeFill="background1" w:themeFillShade="D9"/>
          <w:vAlign w:val="center"/>
        </w:tcPr>
        <w:p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cs="Arial"/>
            </w:rPr>
          </w:pPr>
          <w:r w:rsidRPr="00CB3396">
            <w:rPr>
              <w:rFonts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340AB13B" wp14:editId="193DF668">
                <wp:extent cx="2667000" cy="379640"/>
                <wp:effectExtent l="0" t="0" r="0" b="1905"/>
                <wp:docPr id="4" name="Imagen 4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421" cy="413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3FD0" w:rsidRPr="00CB3396" w:rsidTr="00813581">
      <w:trPr>
        <w:trHeight w:val="384"/>
      </w:trPr>
      <w:tc>
        <w:tcPr>
          <w:tcW w:w="1809" w:type="dxa"/>
          <w:vMerge/>
        </w:tcPr>
        <w:p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cs="Arial"/>
              <w:noProof/>
              <w:color w:val="000000"/>
              <w:lang w:eastAsia="es-CO"/>
            </w:rPr>
          </w:pPr>
        </w:p>
      </w:tc>
      <w:tc>
        <w:tcPr>
          <w:tcW w:w="9923" w:type="dxa"/>
          <w:vAlign w:val="center"/>
        </w:tcPr>
        <w:p w:rsidR="00FF3FD0" w:rsidRPr="00CB3396" w:rsidRDefault="00FF3FD0" w:rsidP="00A7301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Proceso</w:t>
          </w:r>
          <w:r w:rsidR="004C424D">
            <w:rPr>
              <w:rFonts w:cs="Arial"/>
              <w:b/>
            </w:rPr>
            <w:t>:</w:t>
          </w:r>
          <w:r>
            <w:rPr>
              <w:rFonts w:cs="Arial"/>
              <w:b/>
            </w:rPr>
            <w:t xml:space="preserve"> </w:t>
          </w:r>
          <w:r w:rsidR="004C424D">
            <w:rPr>
              <w:rFonts w:cs="Arial"/>
              <w:b/>
            </w:rPr>
            <w:t xml:space="preserve"> </w:t>
          </w:r>
          <w:r w:rsidR="004C424D" w:rsidRPr="004C424D">
            <w:rPr>
              <w:rFonts w:cs="Arial"/>
            </w:rPr>
            <w:t xml:space="preserve">Gestión de </w:t>
          </w:r>
          <w:r w:rsidR="00A7301A">
            <w:rPr>
              <w:rFonts w:cs="Arial"/>
            </w:rPr>
            <w:t>Talento Humano</w:t>
          </w:r>
        </w:p>
      </w:tc>
      <w:tc>
        <w:tcPr>
          <w:tcW w:w="2727" w:type="dxa"/>
          <w:vAlign w:val="center"/>
        </w:tcPr>
        <w:p w:rsidR="00FF3FD0" w:rsidRPr="00CB3396" w:rsidRDefault="00FF3FD0" w:rsidP="00A7301A">
          <w:pPr>
            <w:tabs>
              <w:tab w:val="center" w:pos="4252"/>
              <w:tab w:val="right" w:pos="8504"/>
            </w:tabs>
            <w:suppressAutoHyphens/>
            <w:rPr>
              <w:rFonts w:cs="Arial"/>
            </w:rPr>
          </w:pPr>
          <w:r w:rsidRPr="00CB3396">
            <w:rPr>
              <w:rFonts w:cs="Arial"/>
            </w:rPr>
            <w:t>Código:</w:t>
          </w:r>
          <w:r>
            <w:rPr>
              <w:rFonts w:cs="Arial"/>
            </w:rPr>
            <w:t xml:space="preserve"> </w:t>
          </w:r>
          <w:r w:rsidR="00734A05">
            <w:t xml:space="preserve"> </w:t>
          </w:r>
          <w:r w:rsidR="00734A05" w:rsidRPr="00734A05">
            <w:rPr>
              <w:rFonts w:cs="Arial"/>
            </w:rPr>
            <w:t>RE</w:t>
          </w:r>
          <w:r w:rsidR="00A7301A">
            <w:rPr>
              <w:rFonts w:cs="Arial"/>
            </w:rPr>
            <w:t>TH</w:t>
          </w:r>
          <w:r w:rsidR="00734A05" w:rsidRPr="00734A05">
            <w:rPr>
              <w:rFonts w:cs="Arial"/>
            </w:rPr>
            <w:t>-</w:t>
          </w:r>
          <w:r w:rsidR="004026F2">
            <w:rPr>
              <w:rFonts w:cs="Arial"/>
            </w:rPr>
            <w:t>03</w:t>
          </w:r>
          <w:r w:rsidR="00734A05" w:rsidRPr="00734A05">
            <w:rPr>
              <w:rFonts w:cs="Arial"/>
            </w:rPr>
            <w:t>-01</w:t>
          </w:r>
        </w:p>
      </w:tc>
    </w:tr>
    <w:tr w:rsidR="00FF3FD0" w:rsidRPr="00CB3396" w:rsidTr="00813581">
      <w:trPr>
        <w:trHeight w:val="384"/>
      </w:trPr>
      <w:tc>
        <w:tcPr>
          <w:tcW w:w="1809" w:type="dxa"/>
          <w:vMerge/>
        </w:tcPr>
        <w:p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cs="Arial"/>
              <w:noProof/>
              <w:color w:val="000000"/>
              <w:lang w:eastAsia="es-CO"/>
            </w:rPr>
          </w:pPr>
        </w:p>
      </w:tc>
      <w:tc>
        <w:tcPr>
          <w:tcW w:w="9923" w:type="dxa"/>
          <w:vAlign w:val="center"/>
        </w:tcPr>
        <w:p w:rsidR="00FF3FD0" w:rsidRPr="00CB3396" w:rsidRDefault="00FF3FD0" w:rsidP="00A7301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Responsable</w:t>
          </w:r>
          <w:r w:rsidR="004C424D">
            <w:rPr>
              <w:rFonts w:cs="Arial"/>
              <w:b/>
            </w:rPr>
            <w:t>:</w:t>
          </w:r>
          <w:r>
            <w:rPr>
              <w:rFonts w:cs="Arial"/>
              <w:b/>
            </w:rPr>
            <w:t xml:space="preserve"> </w:t>
          </w:r>
          <w:r w:rsidR="004C424D" w:rsidRPr="00E07DAF">
            <w:rPr>
              <w:rFonts w:cs="Arial"/>
            </w:rPr>
            <w:t xml:space="preserve"> </w:t>
          </w:r>
          <w:r w:rsidR="00A7301A">
            <w:rPr>
              <w:rFonts w:cs="Arial"/>
            </w:rPr>
            <w:t>Secretaría General</w:t>
          </w:r>
        </w:p>
      </w:tc>
      <w:tc>
        <w:tcPr>
          <w:tcW w:w="2727" w:type="dxa"/>
          <w:vAlign w:val="center"/>
        </w:tcPr>
        <w:p w:rsidR="00FF3FD0" w:rsidRPr="00CB3396" w:rsidRDefault="00FF3FD0" w:rsidP="00A7301A">
          <w:pPr>
            <w:tabs>
              <w:tab w:val="center" w:pos="4252"/>
              <w:tab w:val="right" w:pos="8504"/>
            </w:tabs>
            <w:suppressAutoHyphens/>
            <w:rPr>
              <w:rFonts w:cs="Arial"/>
            </w:rPr>
          </w:pPr>
          <w:r w:rsidRPr="00CB3396">
            <w:rPr>
              <w:rFonts w:cs="Arial"/>
            </w:rPr>
            <w:t xml:space="preserve">Versión: </w:t>
          </w:r>
          <w:r w:rsidR="00734A05">
            <w:t xml:space="preserve"> </w:t>
          </w:r>
          <w:r w:rsidR="002427BB">
            <w:rPr>
              <w:rFonts w:cs="Arial"/>
            </w:rPr>
            <w:t>01.1</w:t>
          </w:r>
          <w:r w:rsidR="00A7301A">
            <w:rPr>
              <w:rFonts w:cs="Arial"/>
            </w:rPr>
            <w:t>9</w:t>
          </w:r>
        </w:p>
      </w:tc>
    </w:tr>
    <w:tr w:rsidR="00FF3FD0" w:rsidRPr="00CB3396" w:rsidTr="00813581">
      <w:trPr>
        <w:trHeight w:val="437"/>
      </w:trPr>
      <w:tc>
        <w:tcPr>
          <w:tcW w:w="1809" w:type="dxa"/>
          <w:vMerge/>
        </w:tcPr>
        <w:p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cs="Arial"/>
              <w:noProof/>
              <w:color w:val="000000"/>
              <w:lang w:eastAsia="es-CO"/>
            </w:rPr>
          </w:pPr>
        </w:p>
      </w:tc>
      <w:tc>
        <w:tcPr>
          <w:tcW w:w="9923" w:type="dxa"/>
          <w:vAlign w:val="center"/>
        </w:tcPr>
        <w:p w:rsidR="00FF3FD0" w:rsidRPr="00CB3396" w:rsidRDefault="00D25A85" w:rsidP="0065028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cs="Arial"/>
              <w:b/>
            </w:rPr>
          </w:pPr>
          <w:r w:rsidRPr="004C424D">
            <w:rPr>
              <w:rFonts w:cs="Arial"/>
              <w:b/>
              <w:sz w:val="22"/>
            </w:rPr>
            <w:t xml:space="preserve">Formato </w:t>
          </w:r>
          <w:r w:rsidR="00650283">
            <w:rPr>
              <w:rFonts w:cs="Arial"/>
              <w:b/>
              <w:sz w:val="22"/>
            </w:rPr>
            <w:t xml:space="preserve">Acta de </w:t>
          </w:r>
          <w:r w:rsidR="003A2CC6">
            <w:rPr>
              <w:rFonts w:cs="Arial"/>
              <w:b/>
              <w:sz w:val="22"/>
            </w:rPr>
            <w:t xml:space="preserve">Entrega </w:t>
          </w:r>
          <w:r w:rsidR="00650283">
            <w:rPr>
              <w:rFonts w:cs="Arial"/>
              <w:b/>
              <w:sz w:val="22"/>
            </w:rPr>
            <w:t xml:space="preserve">de </w:t>
          </w:r>
          <w:r w:rsidR="00733C3F">
            <w:rPr>
              <w:rFonts w:cs="Arial"/>
              <w:b/>
              <w:sz w:val="22"/>
            </w:rPr>
            <w:t xml:space="preserve">Puesto </w:t>
          </w:r>
          <w:r w:rsidR="00650283">
            <w:rPr>
              <w:rFonts w:cs="Arial"/>
              <w:b/>
              <w:sz w:val="22"/>
            </w:rPr>
            <w:t xml:space="preserve">de </w:t>
          </w:r>
          <w:r w:rsidR="00733C3F">
            <w:rPr>
              <w:rFonts w:cs="Arial"/>
              <w:b/>
              <w:sz w:val="22"/>
            </w:rPr>
            <w:t>Trabajo</w:t>
          </w:r>
        </w:p>
      </w:tc>
      <w:tc>
        <w:tcPr>
          <w:tcW w:w="2727" w:type="dxa"/>
          <w:vAlign w:val="center"/>
        </w:tcPr>
        <w:p w:rsidR="00FF3FD0" w:rsidRPr="002427BB" w:rsidRDefault="00FF3FD0" w:rsidP="00A7301A">
          <w:pPr>
            <w:tabs>
              <w:tab w:val="center" w:pos="4252"/>
              <w:tab w:val="right" w:pos="8504"/>
            </w:tabs>
            <w:suppressAutoHyphens/>
            <w:rPr>
              <w:rFonts w:cs="Arial"/>
            </w:rPr>
          </w:pPr>
          <w:r w:rsidRPr="002427BB">
            <w:rPr>
              <w:rFonts w:cs="Arial"/>
            </w:rPr>
            <w:t>Fecha:</w:t>
          </w:r>
          <w:r w:rsidR="002427BB" w:rsidRPr="002427BB">
            <w:rPr>
              <w:rFonts w:cs="Arial"/>
            </w:rPr>
            <w:t xml:space="preserve"> </w:t>
          </w:r>
          <w:r w:rsidR="00A7301A">
            <w:rPr>
              <w:rFonts w:cs="Arial"/>
            </w:rPr>
            <w:t>08 – 01 - 2019</w:t>
          </w:r>
        </w:p>
      </w:tc>
    </w:tr>
  </w:tbl>
  <w:p w:rsidR="00FF3FD0" w:rsidRDefault="00FF3FD0" w:rsidP="008A39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6" w:rsidRDefault="003A2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A70"/>
    <w:multiLevelType w:val="hybridMultilevel"/>
    <w:tmpl w:val="91609AB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75DD0"/>
    <w:multiLevelType w:val="hybridMultilevel"/>
    <w:tmpl w:val="67605C0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990" w:hanging="360"/>
      </w:pPr>
    </w:lvl>
    <w:lvl w:ilvl="2" w:tplc="240A001B" w:tentative="1">
      <w:start w:val="1"/>
      <w:numFmt w:val="lowerRoman"/>
      <w:lvlText w:val="%3."/>
      <w:lvlJc w:val="right"/>
      <w:pPr>
        <w:ind w:left="1710" w:hanging="180"/>
      </w:pPr>
    </w:lvl>
    <w:lvl w:ilvl="3" w:tplc="240A000F" w:tentative="1">
      <w:start w:val="1"/>
      <w:numFmt w:val="decimal"/>
      <w:lvlText w:val="%4."/>
      <w:lvlJc w:val="left"/>
      <w:pPr>
        <w:ind w:left="2430" w:hanging="360"/>
      </w:pPr>
    </w:lvl>
    <w:lvl w:ilvl="4" w:tplc="240A0019" w:tentative="1">
      <w:start w:val="1"/>
      <w:numFmt w:val="lowerLetter"/>
      <w:lvlText w:val="%5."/>
      <w:lvlJc w:val="left"/>
      <w:pPr>
        <w:ind w:left="3150" w:hanging="360"/>
      </w:pPr>
    </w:lvl>
    <w:lvl w:ilvl="5" w:tplc="240A001B" w:tentative="1">
      <w:start w:val="1"/>
      <w:numFmt w:val="lowerRoman"/>
      <w:lvlText w:val="%6."/>
      <w:lvlJc w:val="right"/>
      <w:pPr>
        <w:ind w:left="3870" w:hanging="180"/>
      </w:pPr>
    </w:lvl>
    <w:lvl w:ilvl="6" w:tplc="240A000F" w:tentative="1">
      <w:start w:val="1"/>
      <w:numFmt w:val="decimal"/>
      <w:lvlText w:val="%7."/>
      <w:lvlJc w:val="left"/>
      <w:pPr>
        <w:ind w:left="4590" w:hanging="360"/>
      </w:pPr>
    </w:lvl>
    <w:lvl w:ilvl="7" w:tplc="240A0019" w:tentative="1">
      <w:start w:val="1"/>
      <w:numFmt w:val="lowerLetter"/>
      <w:lvlText w:val="%8."/>
      <w:lvlJc w:val="left"/>
      <w:pPr>
        <w:ind w:left="5310" w:hanging="360"/>
      </w:pPr>
    </w:lvl>
    <w:lvl w:ilvl="8" w:tplc="2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3E02FEB"/>
    <w:multiLevelType w:val="hybridMultilevel"/>
    <w:tmpl w:val="F932BD7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56"/>
    <w:rsid w:val="000054ED"/>
    <w:rsid w:val="00005CBC"/>
    <w:rsid w:val="00080015"/>
    <w:rsid w:val="00082956"/>
    <w:rsid w:val="00091B99"/>
    <w:rsid w:val="00091F70"/>
    <w:rsid w:val="00097279"/>
    <w:rsid w:val="000A67FA"/>
    <w:rsid w:val="000B18D7"/>
    <w:rsid w:val="000E7051"/>
    <w:rsid w:val="000F6794"/>
    <w:rsid w:val="00102AFE"/>
    <w:rsid w:val="00110D56"/>
    <w:rsid w:val="00126D14"/>
    <w:rsid w:val="001370C2"/>
    <w:rsid w:val="00144B60"/>
    <w:rsid w:val="0018212D"/>
    <w:rsid w:val="001F4207"/>
    <w:rsid w:val="002427BB"/>
    <w:rsid w:val="00293B1F"/>
    <w:rsid w:val="00295EBA"/>
    <w:rsid w:val="002E53F1"/>
    <w:rsid w:val="00312F00"/>
    <w:rsid w:val="003436C8"/>
    <w:rsid w:val="00390479"/>
    <w:rsid w:val="003A2CC6"/>
    <w:rsid w:val="003F6071"/>
    <w:rsid w:val="004026F2"/>
    <w:rsid w:val="0045340C"/>
    <w:rsid w:val="00485AF1"/>
    <w:rsid w:val="004C424D"/>
    <w:rsid w:val="004D14DE"/>
    <w:rsid w:val="005772A1"/>
    <w:rsid w:val="0064165A"/>
    <w:rsid w:val="00650283"/>
    <w:rsid w:val="006542F5"/>
    <w:rsid w:val="00655744"/>
    <w:rsid w:val="00661EB4"/>
    <w:rsid w:val="006B6FB8"/>
    <w:rsid w:val="006C3F38"/>
    <w:rsid w:val="006D4211"/>
    <w:rsid w:val="00733C3F"/>
    <w:rsid w:val="00734A05"/>
    <w:rsid w:val="00751482"/>
    <w:rsid w:val="00762BB7"/>
    <w:rsid w:val="00791108"/>
    <w:rsid w:val="0079641A"/>
    <w:rsid w:val="007B4410"/>
    <w:rsid w:val="00813155"/>
    <w:rsid w:val="00813581"/>
    <w:rsid w:val="00830426"/>
    <w:rsid w:val="00891BF9"/>
    <w:rsid w:val="008A3943"/>
    <w:rsid w:val="008F6120"/>
    <w:rsid w:val="00915EA4"/>
    <w:rsid w:val="00917FD2"/>
    <w:rsid w:val="00922D13"/>
    <w:rsid w:val="00980354"/>
    <w:rsid w:val="009A547B"/>
    <w:rsid w:val="009A69D4"/>
    <w:rsid w:val="009D1C78"/>
    <w:rsid w:val="009E2DA7"/>
    <w:rsid w:val="00A028DA"/>
    <w:rsid w:val="00A35EDB"/>
    <w:rsid w:val="00A460CE"/>
    <w:rsid w:val="00A7301A"/>
    <w:rsid w:val="00A95756"/>
    <w:rsid w:val="00AB2344"/>
    <w:rsid w:val="00B3159D"/>
    <w:rsid w:val="00B61C76"/>
    <w:rsid w:val="00B7325B"/>
    <w:rsid w:val="00BA44EE"/>
    <w:rsid w:val="00BD2142"/>
    <w:rsid w:val="00C156F7"/>
    <w:rsid w:val="00C34270"/>
    <w:rsid w:val="00C37C5A"/>
    <w:rsid w:val="00C449BC"/>
    <w:rsid w:val="00C541FB"/>
    <w:rsid w:val="00C92B58"/>
    <w:rsid w:val="00CB3396"/>
    <w:rsid w:val="00CC1723"/>
    <w:rsid w:val="00CC780F"/>
    <w:rsid w:val="00CE401E"/>
    <w:rsid w:val="00D17C10"/>
    <w:rsid w:val="00D25A85"/>
    <w:rsid w:val="00D33E7E"/>
    <w:rsid w:val="00D66236"/>
    <w:rsid w:val="00DD74AF"/>
    <w:rsid w:val="00DF31B6"/>
    <w:rsid w:val="00E212E1"/>
    <w:rsid w:val="00ED4102"/>
    <w:rsid w:val="00ED4D1C"/>
    <w:rsid w:val="00EE4653"/>
    <w:rsid w:val="00EF6E74"/>
    <w:rsid w:val="00F21228"/>
    <w:rsid w:val="00F51818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F4812"/>
  <w15:docId w15:val="{6F8743FF-8B0E-42E3-9B87-FDD1276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28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56"/>
    <w:pPr>
      <w:tabs>
        <w:tab w:val="center" w:pos="4419"/>
        <w:tab w:val="right" w:pos="8838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A95756"/>
  </w:style>
  <w:style w:type="paragraph" w:styleId="Piedepgina">
    <w:name w:val="footer"/>
    <w:basedOn w:val="Normal"/>
    <w:link w:val="PiedepginaCar"/>
    <w:uiPriority w:val="99"/>
    <w:unhideWhenUsed/>
    <w:rsid w:val="00A95756"/>
    <w:pPr>
      <w:tabs>
        <w:tab w:val="center" w:pos="4419"/>
        <w:tab w:val="right" w:pos="8838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756"/>
  </w:style>
  <w:style w:type="paragraph" w:styleId="Textodeglobo">
    <w:name w:val="Balloon Text"/>
    <w:basedOn w:val="Normal"/>
    <w:link w:val="TextodegloboCar"/>
    <w:uiPriority w:val="99"/>
    <w:semiHidden/>
    <w:unhideWhenUsed/>
    <w:rsid w:val="00A95756"/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B3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7FD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B18D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18D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B1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3CFE-2C6C-4374-B77F-AF32683E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CONTRALORIA2019-15</cp:lastModifiedBy>
  <cp:revision>2</cp:revision>
  <dcterms:created xsi:type="dcterms:W3CDTF">2019-02-11T20:56:00Z</dcterms:created>
  <dcterms:modified xsi:type="dcterms:W3CDTF">2019-02-11T20:56:00Z</dcterms:modified>
</cp:coreProperties>
</file>