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B2253" w14:textId="77777777" w:rsidR="00B1196F" w:rsidRDefault="00B1196F" w:rsidP="009263F3">
      <w:pPr>
        <w:pStyle w:val="Textonotapie"/>
        <w:rPr>
          <w:lang w:val="es-MX"/>
        </w:rPr>
      </w:pPr>
    </w:p>
    <w:p w14:paraId="2F208772" w14:textId="77777777" w:rsidR="00ED0AB8" w:rsidRPr="00B1196F" w:rsidRDefault="00B1196F" w:rsidP="00B1196F">
      <w:pPr>
        <w:spacing w:after="200" w:line="276" w:lineRule="auto"/>
        <w:jc w:val="both"/>
        <w:rPr>
          <w:rFonts w:ascii="Calibri Light" w:eastAsia="Calibri" w:hAnsi="Calibri Light" w:cs="Calibri Light"/>
          <w:sz w:val="22"/>
          <w:szCs w:val="22"/>
          <w:lang w:val="es-ES_tradnl" w:eastAsia="en-US"/>
        </w:rPr>
      </w:pPr>
      <w:r w:rsidRPr="00B1196F">
        <w:rPr>
          <w:rFonts w:ascii="Calibri Light" w:eastAsia="Calibri" w:hAnsi="Calibri Light" w:cs="Calibri Light"/>
          <w:sz w:val="22"/>
          <w:szCs w:val="22"/>
          <w:lang w:val="es-ES_tradnl" w:eastAsia="en-US"/>
        </w:rPr>
        <w:t xml:space="preserve"> </w:t>
      </w:r>
      <w:r w:rsidR="00ED0AB8" w:rsidRPr="00B1196F">
        <w:rPr>
          <w:rFonts w:ascii="Calibri Light" w:eastAsia="Calibri" w:hAnsi="Calibri Light" w:cs="Calibri Light"/>
          <w:sz w:val="22"/>
          <w:szCs w:val="22"/>
          <w:lang w:val="es-ES_tradnl" w:eastAsia="en-US"/>
        </w:rPr>
        <w:t>(El siguiente Modelo es solamente una Ilustración, su estructura puede y debe ser adaptada a los requerimientos propios de cada trabajo de auditoría)</w:t>
      </w:r>
    </w:p>
    <w:p w14:paraId="0DF8EA39" w14:textId="77777777" w:rsidR="00ED0AB8" w:rsidRPr="00B1196F" w:rsidRDefault="00ED0AB8" w:rsidP="009E3518">
      <w:pPr>
        <w:pStyle w:val="Textoindependiente1"/>
        <w:widowControl w:val="0"/>
        <w:autoSpaceDE w:val="0"/>
        <w:autoSpaceDN w:val="0"/>
        <w:adjustRightInd w:val="0"/>
        <w:jc w:val="center"/>
        <w:rPr>
          <w:rFonts w:cs="Arial"/>
          <w:b/>
          <w:sz w:val="24"/>
          <w:szCs w:val="24"/>
          <w:lang w:val="es-CO"/>
        </w:rPr>
      </w:pPr>
    </w:p>
    <w:p w14:paraId="213E3CF7" w14:textId="77777777" w:rsidR="00F0041F" w:rsidRPr="00B527A9" w:rsidRDefault="00F0041F" w:rsidP="00F0041F">
      <w:pPr>
        <w:rPr>
          <w:rFonts w:ascii="Arial" w:hAnsi="Arial" w:cs="Arial"/>
          <w:sz w:val="24"/>
          <w:szCs w:val="24"/>
          <w:lang w:val="es-MX"/>
        </w:rPr>
      </w:pPr>
      <w:r w:rsidRPr="00B527A9">
        <w:rPr>
          <w:rFonts w:ascii="Arial" w:hAnsi="Arial" w:cs="Arial"/>
          <w:sz w:val="24"/>
          <w:szCs w:val="24"/>
          <w:lang w:val="es-MX"/>
        </w:rPr>
        <w:t>Fecha</w:t>
      </w:r>
    </w:p>
    <w:p w14:paraId="6BB5824E" w14:textId="77777777" w:rsidR="00F0041F" w:rsidRDefault="00F0041F" w:rsidP="00F0041F">
      <w:pPr>
        <w:rPr>
          <w:rFonts w:ascii="Arial" w:hAnsi="Arial" w:cs="Arial"/>
          <w:sz w:val="24"/>
          <w:szCs w:val="24"/>
          <w:lang w:val="es-MX"/>
        </w:rPr>
      </w:pPr>
    </w:p>
    <w:p w14:paraId="2D54DB7B" w14:textId="77777777" w:rsidR="00F0041F" w:rsidRPr="00B527A9" w:rsidRDefault="00F0041F" w:rsidP="00F0041F">
      <w:pPr>
        <w:rPr>
          <w:rFonts w:ascii="Arial" w:hAnsi="Arial" w:cs="Arial"/>
          <w:sz w:val="24"/>
          <w:szCs w:val="24"/>
          <w:lang w:val="es-MX"/>
        </w:rPr>
      </w:pPr>
    </w:p>
    <w:p w14:paraId="2B74BBF3" w14:textId="77777777" w:rsidR="00F0041F" w:rsidRPr="00B527A9" w:rsidRDefault="005453E1" w:rsidP="00F0041F">
      <w:pPr>
        <w:rPr>
          <w:rFonts w:ascii="Arial" w:hAnsi="Arial" w:cs="Arial"/>
          <w:sz w:val="24"/>
          <w:szCs w:val="24"/>
          <w:lang w:val="es-MX"/>
        </w:rPr>
      </w:pPr>
      <w:r>
        <w:rPr>
          <w:rFonts w:ascii="Arial" w:hAnsi="Arial" w:cs="Arial"/>
          <w:sz w:val="24"/>
          <w:szCs w:val="24"/>
          <w:lang w:val="es-MX"/>
        </w:rPr>
        <w:t>R</w:t>
      </w:r>
      <w:r w:rsidR="00F0041F" w:rsidRPr="00B527A9">
        <w:rPr>
          <w:rFonts w:ascii="Arial" w:hAnsi="Arial" w:cs="Arial"/>
          <w:sz w:val="24"/>
          <w:szCs w:val="24"/>
          <w:lang w:val="es-MX"/>
        </w:rPr>
        <w:t>adica</w:t>
      </w:r>
      <w:r>
        <w:rPr>
          <w:rFonts w:ascii="Arial" w:hAnsi="Arial" w:cs="Arial"/>
          <w:sz w:val="24"/>
          <w:szCs w:val="24"/>
          <w:lang w:val="es-MX"/>
        </w:rPr>
        <w:t>do</w:t>
      </w:r>
    </w:p>
    <w:p w14:paraId="385B30F2" w14:textId="77777777" w:rsidR="00F0041F" w:rsidRDefault="00F0041F" w:rsidP="00F0041F">
      <w:pPr>
        <w:rPr>
          <w:rFonts w:ascii="Arial" w:hAnsi="Arial" w:cs="Arial"/>
          <w:sz w:val="24"/>
          <w:szCs w:val="24"/>
          <w:lang w:val="es-MX"/>
        </w:rPr>
      </w:pPr>
    </w:p>
    <w:p w14:paraId="1D717B53" w14:textId="77777777" w:rsidR="00F0041F" w:rsidRPr="00B527A9" w:rsidRDefault="00F0041F" w:rsidP="00F0041F">
      <w:pPr>
        <w:rPr>
          <w:rFonts w:ascii="Arial" w:hAnsi="Arial" w:cs="Arial"/>
          <w:sz w:val="24"/>
          <w:szCs w:val="24"/>
          <w:lang w:val="es-MX"/>
        </w:rPr>
      </w:pPr>
    </w:p>
    <w:p w14:paraId="2594D69A" w14:textId="77777777" w:rsidR="00F0041F" w:rsidRPr="00B527A9" w:rsidRDefault="00F0041F" w:rsidP="00F0041F">
      <w:pPr>
        <w:rPr>
          <w:rFonts w:ascii="Arial" w:hAnsi="Arial" w:cs="Arial"/>
          <w:sz w:val="24"/>
          <w:szCs w:val="24"/>
          <w:lang w:val="es-MX"/>
        </w:rPr>
      </w:pPr>
      <w:r w:rsidRPr="00B527A9">
        <w:rPr>
          <w:rFonts w:ascii="Arial" w:hAnsi="Arial" w:cs="Arial"/>
          <w:sz w:val="24"/>
          <w:szCs w:val="24"/>
          <w:lang w:val="es-MX"/>
        </w:rPr>
        <w:t xml:space="preserve">Doctor </w:t>
      </w:r>
    </w:p>
    <w:p w14:paraId="59F9954E" w14:textId="77777777" w:rsidR="00F0041F" w:rsidRPr="00B527A9" w:rsidRDefault="00F0041F" w:rsidP="00F0041F">
      <w:pPr>
        <w:rPr>
          <w:rFonts w:ascii="Arial" w:hAnsi="Arial" w:cs="Arial"/>
          <w:b/>
          <w:sz w:val="24"/>
          <w:szCs w:val="24"/>
          <w:lang w:val="es-MX"/>
        </w:rPr>
      </w:pPr>
      <w:r w:rsidRPr="00B527A9">
        <w:rPr>
          <w:rFonts w:ascii="Arial" w:hAnsi="Arial" w:cs="Arial"/>
          <w:b/>
          <w:sz w:val="24"/>
          <w:szCs w:val="24"/>
          <w:lang w:val="es-MX"/>
        </w:rPr>
        <w:t>XXX</w:t>
      </w:r>
    </w:p>
    <w:p w14:paraId="56E1B67D" w14:textId="4ED3DD29" w:rsidR="00F0041F" w:rsidRPr="00B527A9" w:rsidRDefault="00B5590D" w:rsidP="00F0041F">
      <w:pPr>
        <w:rPr>
          <w:rFonts w:ascii="Arial" w:hAnsi="Arial" w:cs="Arial"/>
          <w:b/>
          <w:sz w:val="24"/>
          <w:szCs w:val="24"/>
          <w:lang w:val="es-MX"/>
        </w:rPr>
      </w:pPr>
      <w:r>
        <w:rPr>
          <w:rFonts w:ascii="Arial" w:hAnsi="Arial" w:cs="Arial"/>
          <w:b/>
          <w:sz w:val="24"/>
          <w:szCs w:val="24"/>
          <w:lang w:val="es-MX"/>
        </w:rPr>
        <w:t xml:space="preserve">Contralor </w:t>
      </w:r>
      <w:r w:rsidR="009263F3">
        <w:rPr>
          <w:rFonts w:ascii="Arial" w:hAnsi="Arial" w:cs="Arial"/>
          <w:b/>
          <w:sz w:val="24"/>
          <w:szCs w:val="24"/>
          <w:lang w:val="es-MX"/>
        </w:rPr>
        <w:t>General de Santander</w:t>
      </w:r>
    </w:p>
    <w:p w14:paraId="2C22BB7E" w14:textId="2401B085" w:rsidR="00F0041F" w:rsidRPr="00B527A9" w:rsidRDefault="00B5590D" w:rsidP="00F0041F">
      <w:pPr>
        <w:rPr>
          <w:rFonts w:ascii="Arial" w:hAnsi="Arial" w:cs="Arial"/>
          <w:sz w:val="24"/>
          <w:szCs w:val="24"/>
          <w:lang w:val="es-MX"/>
        </w:rPr>
      </w:pPr>
      <w:r>
        <w:rPr>
          <w:rFonts w:ascii="Arial" w:hAnsi="Arial" w:cs="Arial"/>
          <w:sz w:val="24"/>
          <w:szCs w:val="24"/>
          <w:lang w:val="es-MX"/>
        </w:rPr>
        <w:t>Con</w:t>
      </w:r>
      <w:r w:rsidR="000A2621">
        <w:rPr>
          <w:rFonts w:ascii="Arial" w:hAnsi="Arial" w:cs="Arial"/>
          <w:sz w:val="24"/>
          <w:szCs w:val="24"/>
          <w:lang w:val="es-MX"/>
        </w:rPr>
        <w:t xml:space="preserve">traloría </w:t>
      </w:r>
      <w:r w:rsidR="00E82DC7">
        <w:rPr>
          <w:rFonts w:ascii="Arial" w:hAnsi="Arial" w:cs="Arial"/>
          <w:sz w:val="24"/>
          <w:szCs w:val="24"/>
          <w:lang w:val="es-MX"/>
        </w:rPr>
        <w:t xml:space="preserve">General de </w:t>
      </w:r>
      <w:r w:rsidR="009263F3">
        <w:rPr>
          <w:rFonts w:ascii="Arial" w:hAnsi="Arial" w:cs="Arial"/>
          <w:sz w:val="24"/>
          <w:szCs w:val="24"/>
          <w:lang w:val="es-MX"/>
        </w:rPr>
        <w:t>Santander</w:t>
      </w:r>
    </w:p>
    <w:p w14:paraId="4B7FA1B2" w14:textId="78F31F80" w:rsidR="00F0041F" w:rsidRPr="00B527A9" w:rsidRDefault="009263F3" w:rsidP="00F0041F">
      <w:pPr>
        <w:rPr>
          <w:rFonts w:ascii="Arial" w:hAnsi="Arial" w:cs="Arial"/>
          <w:sz w:val="24"/>
          <w:szCs w:val="24"/>
          <w:lang w:val="es-MX"/>
        </w:rPr>
      </w:pPr>
      <w:r>
        <w:rPr>
          <w:rFonts w:ascii="Arial" w:hAnsi="Arial" w:cs="Arial"/>
          <w:sz w:val="24"/>
          <w:szCs w:val="24"/>
          <w:lang w:val="es-MX"/>
        </w:rPr>
        <w:t>Bucaramanga.</w:t>
      </w:r>
    </w:p>
    <w:p w14:paraId="7A6B0A18" w14:textId="77777777" w:rsidR="00F0041F" w:rsidRDefault="00F0041F" w:rsidP="00F0041F">
      <w:pPr>
        <w:rPr>
          <w:rFonts w:ascii="Arial" w:hAnsi="Arial" w:cs="Arial"/>
          <w:sz w:val="24"/>
          <w:szCs w:val="24"/>
          <w:lang w:val="es-MX"/>
        </w:rPr>
      </w:pPr>
    </w:p>
    <w:p w14:paraId="776F3227" w14:textId="77777777" w:rsidR="00F0041F" w:rsidRPr="00B527A9" w:rsidRDefault="00F0041F" w:rsidP="00F0041F">
      <w:pPr>
        <w:rPr>
          <w:rFonts w:ascii="Arial" w:hAnsi="Arial" w:cs="Arial"/>
          <w:sz w:val="24"/>
          <w:szCs w:val="24"/>
          <w:lang w:val="es-MX"/>
        </w:rPr>
      </w:pPr>
    </w:p>
    <w:p w14:paraId="7FE3F0AF" w14:textId="77777777" w:rsidR="00F0041F" w:rsidRPr="00B527A9" w:rsidRDefault="00F0041F" w:rsidP="00F0041F">
      <w:pPr>
        <w:rPr>
          <w:rFonts w:ascii="Arial" w:hAnsi="Arial" w:cs="Arial"/>
          <w:sz w:val="24"/>
          <w:szCs w:val="24"/>
          <w:lang w:val="es-MX"/>
        </w:rPr>
      </w:pPr>
      <w:r w:rsidRPr="00B527A9">
        <w:rPr>
          <w:rFonts w:ascii="Arial" w:hAnsi="Arial" w:cs="Arial"/>
          <w:b/>
          <w:sz w:val="24"/>
          <w:szCs w:val="24"/>
          <w:lang w:val="es-MX"/>
        </w:rPr>
        <w:t>Asunto</w:t>
      </w:r>
      <w:r w:rsidRPr="00B527A9">
        <w:rPr>
          <w:rFonts w:ascii="Arial" w:hAnsi="Arial" w:cs="Arial"/>
          <w:sz w:val="24"/>
          <w:szCs w:val="24"/>
          <w:lang w:val="es-MX"/>
        </w:rPr>
        <w:t>: Auditor</w:t>
      </w:r>
      <w:r w:rsidR="00065223">
        <w:rPr>
          <w:rFonts w:ascii="Arial" w:hAnsi="Arial" w:cs="Arial"/>
          <w:sz w:val="24"/>
          <w:szCs w:val="24"/>
          <w:lang w:val="es-MX"/>
        </w:rPr>
        <w:t>í</w:t>
      </w:r>
      <w:r w:rsidRPr="00B527A9">
        <w:rPr>
          <w:rFonts w:ascii="Arial" w:hAnsi="Arial" w:cs="Arial"/>
          <w:sz w:val="24"/>
          <w:szCs w:val="24"/>
          <w:lang w:val="es-MX"/>
        </w:rPr>
        <w:t xml:space="preserve">a de Cumplimiento a </w:t>
      </w:r>
      <w:r w:rsidRPr="00E82DC7">
        <w:rPr>
          <w:rFonts w:ascii="Arial" w:hAnsi="Arial" w:cs="Arial"/>
          <w:sz w:val="24"/>
          <w:szCs w:val="24"/>
          <w:highlight w:val="yellow"/>
          <w:lang w:val="es-MX"/>
        </w:rPr>
        <w:t>(nombre de la entidad)</w:t>
      </w:r>
    </w:p>
    <w:p w14:paraId="669566C7" w14:textId="77777777" w:rsidR="00F0041F" w:rsidRPr="00B527A9" w:rsidRDefault="00F0041F" w:rsidP="00F0041F">
      <w:pPr>
        <w:rPr>
          <w:rFonts w:ascii="Arial" w:hAnsi="Arial" w:cs="Arial"/>
          <w:sz w:val="24"/>
          <w:szCs w:val="24"/>
          <w:lang w:val="es-MX"/>
        </w:rPr>
      </w:pPr>
    </w:p>
    <w:p w14:paraId="0C94CE37" w14:textId="77777777" w:rsidR="00F0041F" w:rsidRPr="00F0041F" w:rsidRDefault="00F0041F" w:rsidP="00F0041F">
      <w:pPr>
        <w:pStyle w:val="Textoindependiente"/>
        <w:rPr>
          <w:sz w:val="24"/>
          <w:szCs w:val="24"/>
        </w:rPr>
      </w:pPr>
    </w:p>
    <w:p w14:paraId="43B7D95D" w14:textId="4E849E63" w:rsidR="009E3518" w:rsidRPr="00F0041F" w:rsidRDefault="009E3518" w:rsidP="009E3518">
      <w:pPr>
        <w:jc w:val="both"/>
        <w:rPr>
          <w:rFonts w:ascii="Arial" w:hAnsi="Arial" w:cs="Arial"/>
          <w:iCs/>
          <w:sz w:val="24"/>
          <w:szCs w:val="24"/>
        </w:rPr>
      </w:pPr>
      <w:r w:rsidRPr="00F0041F">
        <w:rPr>
          <w:rFonts w:ascii="Arial" w:hAnsi="Arial" w:cs="Arial"/>
          <w:iCs/>
          <w:sz w:val="24"/>
          <w:szCs w:val="24"/>
        </w:rPr>
        <w:t>En relación con el proceso de auditoría adelantado por la Cont</w:t>
      </w:r>
      <w:r w:rsidR="00C10A35" w:rsidRPr="00F0041F">
        <w:rPr>
          <w:rFonts w:ascii="Arial" w:hAnsi="Arial" w:cs="Arial"/>
          <w:iCs/>
          <w:sz w:val="24"/>
          <w:szCs w:val="24"/>
        </w:rPr>
        <w:t xml:space="preserve">raloría </w:t>
      </w:r>
      <w:r w:rsidR="00E82DC7">
        <w:rPr>
          <w:rFonts w:ascii="Arial" w:hAnsi="Arial" w:cs="Arial"/>
          <w:iCs/>
          <w:sz w:val="24"/>
          <w:szCs w:val="24"/>
        </w:rPr>
        <w:t>General de Sant</w:t>
      </w:r>
      <w:r w:rsidR="009263F3">
        <w:rPr>
          <w:rFonts w:ascii="Arial" w:hAnsi="Arial" w:cs="Arial"/>
          <w:iCs/>
          <w:sz w:val="24"/>
          <w:szCs w:val="24"/>
        </w:rPr>
        <w:t>ander</w:t>
      </w:r>
      <w:r w:rsidR="00C10A35" w:rsidRPr="00F0041F">
        <w:rPr>
          <w:rFonts w:ascii="Arial" w:hAnsi="Arial" w:cs="Arial"/>
          <w:iCs/>
          <w:sz w:val="24"/>
          <w:szCs w:val="24"/>
        </w:rPr>
        <w:t xml:space="preserve">, </w:t>
      </w:r>
      <w:r w:rsidR="00882218" w:rsidRPr="00F0041F">
        <w:rPr>
          <w:rFonts w:ascii="Arial" w:hAnsi="Arial" w:cs="Arial"/>
          <w:iCs/>
          <w:sz w:val="24"/>
          <w:szCs w:val="24"/>
        </w:rPr>
        <w:t xml:space="preserve">en </w:t>
      </w:r>
      <w:r w:rsidR="00882218" w:rsidRPr="00E82DC7">
        <w:rPr>
          <w:rFonts w:ascii="Arial" w:hAnsi="Arial" w:cs="Arial"/>
          <w:iCs/>
          <w:color w:val="1F497D"/>
          <w:sz w:val="24"/>
          <w:szCs w:val="24"/>
          <w:highlight w:val="yellow"/>
        </w:rPr>
        <w:t>Entidad</w:t>
      </w:r>
      <w:r w:rsidR="00882218" w:rsidRPr="00F0041F">
        <w:rPr>
          <w:rFonts w:ascii="Arial" w:hAnsi="Arial" w:cs="Arial"/>
          <w:iCs/>
          <w:sz w:val="24"/>
          <w:szCs w:val="24"/>
        </w:rPr>
        <w:t xml:space="preserve"> </w:t>
      </w:r>
      <w:r w:rsidR="00EC6181" w:rsidRPr="00F0041F">
        <w:rPr>
          <w:rFonts w:ascii="Arial" w:hAnsi="Arial" w:cs="Arial"/>
          <w:iCs/>
          <w:sz w:val="24"/>
          <w:szCs w:val="24"/>
        </w:rPr>
        <w:t>a</w:t>
      </w:r>
      <w:r w:rsidR="00882218" w:rsidRPr="00F0041F">
        <w:rPr>
          <w:rFonts w:ascii="Arial" w:hAnsi="Arial" w:cs="Arial"/>
          <w:iCs/>
          <w:sz w:val="24"/>
          <w:szCs w:val="24"/>
        </w:rPr>
        <w:t xml:space="preserve"> </w:t>
      </w:r>
      <w:r w:rsidR="00EC6181" w:rsidRPr="00F0041F">
        <w:rPr>
          <w:rFonts w:ascii="Arial" w:hAnsi="Arial" w:cs="Arial"/>
          <w:iCs/>
          <w:sz w:val="24"/>
          <w:szCs w:val="24"/>
        </w:rPr>
        <w:t>l</w:t>
      </w:r>
      <w:r w:rsidR="00882218" w:rsidRPr="00F0041F">
        <w:rPr>
          <w:rFonts w:ascii="Arial" w:hAnsi="Arial" w:cs="Arial"/>
          <w:iCs/>
          <w:sz w:val="24"/>
          <w:szCs w:val="24"/>
        </w:rPr>
        <w:t>a</w:t>
      </w:r>
      <w:r w:rsidR="00EC6181" w:rsidRPr="00F0041F">
        <w:rPr>
          <w:rFonts w:ascii="Arial" w:hAnsi="Arial" w:cs="Arial"/>
          <w:iCs/>
          <w:sz w:val="24"/>
          <w:szCs w:val="24"/>
        </w:rPr>
        <w:t xml:space="preserve"> </w:t>
      </w:r>
      <w:r w:rsidR="00882218" w:rsidRPr="00E82DC7">
        <w:rPr>
          <w:rFonts w:ascii="Arial" w:hAnsi="Arial" w:cs="Arial"/>
          <w:iCs/>
          <w:sz w:val="24"/>
          <w:szCs w:val="24"/>
          <w:highlight w:val="yellow"/>
        </w:rPr>
        <w:t>vigencia</w:t>
      </w:r>
      <w:r w:rsidR="00882218" w:rsidRPr="00F0041F">
        <w:rPr>
          <w:rFonts w:ascii="Arial" w:hAnsi="Arial" w:cs="Arial"/>
          <w:iCs/>
          <w:sz w:val="24"/>
          <w:szCs w:val="24"/>
        </w:rPr>
        <w:t xml:space="preserve"> o </w:t>
      </w:r>
      <w:r w:rsidR="00882218" w:rsidRPr="00E82DC7">
        <w:rPr>
          <w:rFonts w:ascii="Arial" w:hAnsi="Arial" w:cs="Arial"/>
          <w:iCs/>
          <w:sz w:val="24"/>
          <w:szCs w:val="24"/>
          <w:highlight w:val="yellow"/>
        </w:rPr>
        <w:t>período auditado (</w:t>
      </w:r>
      <w:r w:rsidR="00666820" w:rsidRPr="00E82DC7">
        <w:rPr>
          <w:rFonts w:ascii="Arial" w:hAnsi="Arial" w:cs="Arial"/>
          <w:iCs/>
          <w:sz w:val="24"/>
          <w:szCs w:val="24"/>
          <w:highlight w:val="yellow"/>
        </w:rPr>
        <w:t xml:space="preserve">período </w:t>
      </w:r>
      <w:r w:rsidR="00882218" w:rsidRPr="00E82DC7">
        <w:rPr>
          <w:rFonts w:ascii="Arial" w:hAnsi="Arial" w:cs="Arial"/>
          <w:iCs/>
          <w:sz w:val="24"/>
          <w:szCs w:val="24"/>
          <w:highlight w:val="yellow"/>
        </w:rPr>
        <w:t>que cubre la evaluación)</w:t>
      </w:r>
      <w:r w:rsidR="00882218" w:rsidRPr="00F0041F">
        <w:rPr>
          <w:rFonts w:ascii="Arial" w:hAnsi="Arial" w:cs="Arial"/>
          <w:iCs/>
          <w:sz w:val="24"/>
          <w:szCs w:val="24"/>
        </w:rPr>
        <w:t xml:space="preserve">, </w:t>
      </w:r>
      <w:r w:rsidRPr="00F0041F">
        <w:rPr>
          <w:rFonts w:ascii="Arial" w:hAnsi="Arial" w:cs="Arial"/>
          <w:iCs/>
          <w:sz w:val="24"/>
          <w:szCs w:val="24"/>
        </w:rPr>
        <w:t xml:space="preserve">efectuado con el propósito de expresar un concepto sobre </w:t>
      </w:r>
      <w:r w:rsidR="00DB7D53" w:rsidRPr="00F0041F">
        <w:rPr>
          <w:rFonts w:ascii="Arial" w:hAnsi="Arial" w:cs="Arial"/>
          <w:iCs/>
          <w:sz w:val="24"/>
          <w:szCs w:val="24"/>
        </w:rPr>
        <w:t xml:space="preserve">la gestión fiscal en </w:t>
      </w:r>
      <w:r w:rsidRPr="00F0041F">
        <w:rPr>
          <w:rFonts w:ascii="Arial" w:hAnsi="Arial" w:cs="Arial"/>
          <w:iCs/>
          <w:sz w:val="24"/>
          <w:szCs w:val="24"/>
        </w:rPr>
        <w:t>el cumplimiento</w:t>
      </w:r>
      <w:r w:rsidR="00DB7D53" w:rsidRPr="00F0041F">
        <w:rPr>
          <w:rFonts w:ascii="Arial" w:hAnsi="Arial" w:cs="Arial"/>
          <w:iCs/>
          <w:sz w:val="24"/>
          <w:szCs w:val="24"/>
        </w:rPr>
        <w:t xml:space="preserve"> de las </w:t>
      </w:r>
      <w:r w:rsidR="00FA6A9E" w:rsidRPr="00F0041F">
        <w:rPr>
          <w:rFonts w:ascii="Arial" w:hAnsi="Arial" w:cs="Arial"/>
          <w:iCs/>
          <w:sz w:val="24"/>
          <w:szCs w:val="24"/>
        </w:rPr>
        <w:t>norma</w:t>
      </w:r>
      <w:r w:rsidR="00DB7D53" w:rsidRPr="00F0041F">
        <w:rPr>
          <w:rFonts w:ascii="Arial" w:hAnsi="Arial" w:cs="Arial"/>
          <w:iCs/>
          <w:sz w:val="24"/>
          <w:szCs w:val="24"/>
        </w:rPr>
        <w:t xml:space="preserve">s </w:t>
      </w:r>
      <w:r w:rsidR="00FA6A9E" w:rsidRPr="00F0041F">
        <w:rPr>
          <w:rFonts w:ascii="Arial" w:hAnsi="Arial" w:cs="Arial"/>
          <w:iCs/>
          <w:sz w:val="24"/>
          <w:szCs w:val="24"/>
        </w:rPr>
        <w:t>aplicable</w:t>
      </w:r>
      <w:r w:rsidR="00DB7D53" w:rsidRPr="00F0041F">
        <w:rPr>
          <w:rFonts w:ascii="Arial" w:hAnsi="Arial" w:cs="Arial"/>
          <w:iCs/>
          <w:sz w:val="24"/>
          <w:szCs w:val="24"/>
        </w:rPr>
        <w:t>s</w:t>
      </w:r>
      <w:r w:rsidR="00FA6A9E" w:rsidRPr="00F0041F">
        <w:rPr>
          <w:rFonts w:ascii="Arial" w:hAnsi="Arial" w:cs="Arial"/>
          <w:iCs/>
          <w:sz w:val="24"/>
          <w:szCs w:val="24"/>
        </w:rPr>
        <w:t xml:space="preserve"> </w:t>
      </w:r>
      <w:r w:rsidR="00204B44" w:rsidRPr="00F0041F">
        <w:rPr>
          <w:rFonts w:ascii="Arial" w:hAnsi="Arial" w:cs="Arial"/>
          <w:iCs/>
          <w:sz w:val="24"/>
          <w:szCs w:val="24"/>
        </w:rPr>
        <w:t>a</w:t>
      </w:r>
      <w:r w:rsidR="00E82DC7">
        <w:rPr>
          <w:rFonts w:ascii="Arial" w:hAnsi="Arial" w:cs="Arial"/>
          <w:iCs/>
          <w:sz w:val="24"/>
          <w:szCs w:val="24"/>
        </w:rPr>
        <w:t xml:space="preserve"> </w:t>
      </w:r>
      <w:r w:rsidR="00882218" w:rsidRPr="00E82DC7">
        <w:rPr>
          <w:rFonts w:ascii="Arial" w:hAnsi="Arial" w:cs="Arial"/>
          <w:iCs/>
          <w:sz w:val="24"/>
          <w:szCs w:val="24"/>
          <w:highlight w:val="yellow"/>
        </w:rPr>
        <w:t>asunto a auditar</w:t>
      </w:r>
      <w:r w:rsidR="00882218" w:rsidRPr="00F0041F">
        <w:rPr>
          <w:rFonts w:ascii="Arial" w:hAnsi="Arial" w:cs="Arial"/>
          <w:iCs/>
          <w:sz w:val="24"/>
          <w:szCs w:val="24"/>
        </w:rPr>
        <w:t xml:space="preserve">, </w:t>
      </w:r>
      <w:r w:rsidRPr="00F0041F">
        <w:rPr>
          <w:rFonts w:ascii="Arial" w:hAnsi="Arial" w:cs="Arial"/>
          <w:iCs/>
          <w:sz w:val="24"/>
          <w:szCs w:val="24"/>
        </w:rPr>
        <w:t>confirmamos a nuestro leal saber y entender, a la fecha de esta carta, las siguientes manifestaciones:</w:t>
      </w:r>
    </w:p>
    <w:p w14:paraId="7F1AA643" w14:textId="77777777" w:rsidR="009E3518" w:rsidRPr="00F0041F" w:rsidRDefault="009E3518" w:rsidP="009E3518">
      <w:pPr>
        <w:jc w:val="both"/>
        <w:rPr>
          <w:rFonts w:ascii="Arial" w:hAnsi="Arial" w:cs="Arial"/>
          <w:snapToGrid w:val="0"/>
          <w:sz w:val="24"/>
          <w:szCs w:val="24"/>
        </w:rPr>
      </w:pPr>
    </w:p>
    <w:p w14:paraId="3C69649B" w14:textId="7EE1B3EC" w:rsidR="00204B44" w:rsidRPr="00F0041F" w:rsidRDefault="009E3518" w:rsidP="00204B44">
      <w:pPr>
        <w:numPr>
          <w:ilvl w:val="0"/>
          <w:numId w:val="37"/>
        </w:numPr>
        <w:ind w:left="426" w:hanging="426"/>
        <w:jc w:val="both"/>
        <w:rPr>
          <w:rFonts w:ascii="Arial" w:hAnsi="Arial" w:cs="Arial"/>
          <w:sz w:val="24"/>
          <w:szCs w:val="24"/>
        </w:rPr>
      </w:pPr>
      <w:r w:rsidRPr="00F0041F">
        <w:rPr>
          <w:rFonts w:ascii="Arial" w:hAnsi="Arial" w:cs="Arial"/>
          <w:sz w:val="24"/>
          <w:szCs w:val="24"/>
        </w:rPr>
        <w:t xml:space="preserve">Somos responsables, </w:t>
      </w:r>
      <w:r w:rsidR="00FA6A9E" w:rsidRPr="00F0041F">
        <w:rPr>
          <w:rFonts w:ascii="Arial" w:hAnsi="Arial" w:cs="Arial"/>
          <w:sz w:val="24"/>
          <w:szCs w:val="24"/>
        </w:rPr>
        <w:t>por la oportuna preparación y presentación de la información relacionada con</w:t>
      </w:r>
      <w:r w:rsidR="00204B44" w:rsidRPr="00F0041F">
        <w:rPr>
          <w:rFonts w:ascii="Arial" w:hAnsi="Arial" w:cs="Arial"/>
          <w:sz w:val="24"/>
          <w:szCs w:val="24"/>
        </w:rPr>
        <w:t xml:space="preserve"> todo </w:t>
      </w:r>
      <w:r w:rsidR="00FA6A9E" w:rsidRPr="00F0041F">
        <w:rPr>
          <w:rFonts w:ascii="Arial" w:hAnsi="Arial" w:cs="Arial"/>
          <w:sz w:val="24"/>
          <w:szCs w:val="24"/>
        </w:rPr>
        <w:t xml:space="preserve">el </w:t>
      </w:r>
      <w:r w:rsidR="00882218" w:rsidRPr="00F0041F">
        <w:rPr>
          <w:rFonts w:ascii="Arial" w:hAnsi="Arial" w:cs="Arial"/>
          <w:sz w:val="24"/>
          <w:szCs w:val="24"/>
        </w:rPr>
        <w:t xml:space="preserve">asunto o </w:t>
      </w:r>
      <w:r w:rsidR="00FA6A9E" w:rsidRPr="00F0041F">
        <w:rPr>
          <w:rFonts w:ascii="Arial" w:hAnsi="Arial" w:cs="Arial"/>
          <w:sz w:val="24"/>
          <w:szCs w:val="24"/>
        </w:rPr>
        <w:t xml:space="preserve">proceso </w:t>
      </w:r>
      <w:r w:rsidR="00882218" w:rsidRPr="00F0041F">
        <w:rPr>
          <w:rFonts w:ascii="Arial" w:hAnsi="Arial" w:cs="Arial"/>
          <w:sz w:val="24"/>
          <w:szCs w:val="24"/>
        </w:rPr>
        <w:t xml:space="preserve">objeto de evaluación por la Contraloría </w:t>
      </w:r>
      <w:r w:rsidR="00E82DC7">
        <w:rPr>
          <w:rFonts w:ascii="Arial" w:hAnsi="Arial" w:cs="Arial"/>
          <w:sz w:val="24"/>
          <w:szCs w:val="24"/>
          <w:lang w:val="es-MX"/>
        </w:rPr>
        <w:t>General de Sant</w:t>
      </w:r>
      <w:r w:rsidR="009263F3">
        <w:rPr>
          <w:rFonts w:ascii="Arial" w:hAnsi="Arial" w:cs="Arial"/>
          <w:sz w:val="24"/>
          <w:szCs w:val="24"/>
          <w:lang w:val="es-MX"/>
        </w:rPr>
        <w:t>ander</w:t>
      </w:r>
      <w:r w:rsidR="00882218" w:rsidRPr="00F0041F">
        <w:rPr>
          <w:rFonts w:ascii="Arial" w:hAnsi="Arial" w:cs="Arial"/>
          <w:sz w:val="24"/>
          <w:szCs w:val="24"/>
        </w:rPr>
        <w:t xml:space="preserve">. </w:t>
      </w:r>
    </w:p>
    <w:p w14:paraId="32456959" w14:textId="77777777" w:rsidR="00882218" w:rsidRPr="00F0041F" w:rsidRDefault="00E82DC7" w:rsidP="00882218">
      <w:pPr>
        <w:ind w:left="426"/>
        <w:jc w:val="both"/>
        <w:rPr>
          <w:rFonts w:ascii="Arial" w:hAnsi="Arial" w:cs="Arial"/>
          <w:sz w:val="24"/>
          <w:szCs w:val="24"/>
        </w:rPr>
      </w:pPr>
      <w:r>
        <w:rPr>
          <w:rFonts w:ascii="Arial" w:hAnsi="Arial" w:cs="Arial"/>
          <w:sz w:val="24"/>
          <w:szCs w:val="24"/>
        </w:rPr>
        <w:t xml:space="preserve"> </w:t>
      </w:r>
    </w:p>
    <w:p w14:paraId="2BE74969" w14:textId="468BB79D" w:rsidR="009E3518" w:rsidRPr="00F0041F" w:rsidRDefault="009E3518" w:rsidP="009E3518">
      <w:pPr>
        <w:numPr>
          <w:ilvl w:val="0"/>
          <w:numId w:val="37"/>
        </w:numPr>
        <w:ind w:left="426" w:hanging="426"/>
        <w:jc w:val="both"/>
        <w:rPr>
          <w:rFonts w:ascii="Arial" w:hAnsi="Arial" w:cs="Arial"/>
          <w:sz w:val="24"/>
          <w:szCs w:val="24"/>
        </w:rPr>
      </w:pPr>
      <w:r w:rsidRPr="00F0041F">
        <w:rPr>
          <w:rFonts w:ascii="Arial" w:hAnsi="Arial" w:cs="Arial"/>
          <w:sz w:val="24"/>
          <w:szCs w:val="24"/>
        </w:rPr>
        <w:t xml:space="preserve">Se </w:t>
      </w:r>
      <w:r w:rsidR="00E82DC7">
        <w:rPr>
          <w:rFonts w:ascii="Arial" w:hAnsi="Arial" w:cs="Arial"/>
          <w:sz w:val="24"/>
          <w:szCs w:val="24"/>
        </w:rPr>
        <w:t>hizo</w:t>
      </w:r>
      <w:r w:rsidRPr="00F0041F">
        <w:rPr>
          <w:rFonts w:ascii="Arial" w:hAnsi="Arial" w:cs="Arial"/>
          <w:sz w:val="24"/>
          <w:szCs w:val="24"/>
        </w:rPr>
        <w:t xml:space="preserve"> entrega </w:t>
      </w:r>
      <w:r w:rsidR="00666820" w:rsidRPr="00F0041F">
        <w:rPr>
          <w:rFonts w:ascii="Arial" w:hAnsi="Arial" w:cs="Arial"/>
          <w:sz w:val="24"/>
          <w:szCs w:val="24"/>
        </w:rPr>
        <w:t xml:space="preserve">oficial </w:t>
      </w:r>
      <w:r w:rsidRPr="00F0041F">
        <w:rPr>
          <w:rFonts w:ascii="Arial" w:hAnsi="Arial" w:cs="Arial"/>
          <w:sz w:val="24"/>
          <w:szCs w:val="24"/>
        </w:rPr>
        <w:t xml:space="preserve">de toda la información relacionada con la gestión de la </w:t>
      </w:r>
      <w:r w:rsidRPr="00E82DC7">
        <w:rPr>
          <w:rFonts w:ascii="Arial" w:hAnsi="Arial" w:cs="Arial"/>
          <w:sz w:val="24"/>
          <w:szCs w:val="24"/>
          <w:highlight w:val="yellow"/>
        </w:rPr>
        <w:t>Entidad</w:t>
      </w:r>
      <w:r w:rsidRPr="00F0041F">
        <w:rPr>
          <w:rFonts w:ascii="Arial" w:hAnsi="Arial" w:cs="Arial"/>
          <w:sz w:val="24"/>
          <w:szCs w:val="24"/>
        </w:rPr>
        <w:t xml:space="preserve"> y demás aspectos relacionados</w:t>
      </w:r>
      <w:r w:rsidR="004A3596" w:rsidRPr="00F0041F">
        <w:rPr>
          <w:rFonts w:ascii="Arial" w:hAnsi="Arial" w:cs="Arial"/>
          <w:sz w:val="24"/>
          <w:szCs w:val="24"/>
        </w:rPr>
        <w:t xml:space="preserve"> con el asunto a evaluar por la C</w:t>
      </w:r>
      <w:r w:rsidR="007959A0">
        <w:rPr>
          <w:rFonts w:ascii="Arial" w:hAnsi="Arial" w:cs="Arial"/>
          <w:sz w:val="24"/>
          <w:szCs w:val="24"/>
        </w:rPr>
        <w:t xml:space="preserve">ontraloría </w:t>
      </w:r>
      <w:r w:rsidR="00E82DC7">
        <w:rPr>
          <w:rFonts w:ascii="Arial" w:hAnsi="Arial" w:cs="Arial"/>
          <w:sz w:val="24"/>
          <w:szCs w:val="24"/>
          <w:lang w:val="es-MX"/>
        </w:rPr>
        <w:t>General de Sant</w:t>
      </w:r>
      <w:r w:rsidR="009263F3">
        <w:rPr>
          <w:rFonts w:ascii="Arial" w:hAnsi="Arial" w:cs="Arial"/>
          <w:sz w:val="24"/>
          <w:szCs w:val="24"/>
          <w:lang w:val="es-MX"/>
        </w:rPr>
        <w:t>ander</w:t>
      </w:r>
      <w:r w:rsidRPr="00F0041F">
        <w:rPr>
          <w:rFonts w:ascii="Arial" w:hAnsi="Arial" w:cs="Arial"/>
          <w:sz w:val="24"/>
          <w:szCs w:val="24"/>
        </w:rPr>
        <w:t xml:space="preserve">, atendiendo los requerimientos hechos por </w:t>
      </w:r>
      <w:r w:rsidR="004A3596" w:rsidRPr="00F0041F">
        <w:rPr>
          <w:rFonts w:ascii="Arial" w:hAnsi="Arial" w:cs="Arial"/>
          <w:sz w:val="24"/>
          <w:szCs w:val="24"/>
        </w:rPr>
        <w:t>el equipo</w:t>
      </w:r>
      <w:r w:rsidRPr="00F0041F">
        <w:rPr>
          <w:rFonts w:ascii="Arial" w:hAnsi="Arial" w:cs="Arial"/>
          <w:sz w:val="24"/>
          <w:szCs w:val="24"/>
        </w:rPr>
        <w:t xml:space="preserve"> de auditoría; dicha información es válida, integral y completa para los propósitos del proceso auditor en curso.</w:t>
      </w:r>
    </w:p>
    <w:p w14:paraId="62F7FEF5" w14:textId="77777777" w:rsidR="009E3518" w:rsidRPr="00F0041F" w:rsidRDefault="009E3518" w:rsidP="00DB7D53">
      <w:pPr>
        <w:rPr>
          <w:rFonts w:ascii="Arial" w:hAnsi="Arial" w:cs="Arial"/>
          <w:sz w:val="24"/>
          <w:szCs w:val="24"/>
        </w:rPr>
      </w:pPr>
    </w:p>
    <w:p w14:paraId="5EFCF796" w14:textId="1C22BA85" w:rsidR="009E3518" w:rsidRPr="00F0041F" w:rsidRDefault="00B004A5" w:rsidP="00B004A5">
      <w:pPr>
        <w:numPr>
          <w:ilvl w:val="0"/>
          <w:numId w:val="37"/>
        </w:numPr>
        <w:ind w:left="426" w:hanging="426"/>
        <w:jc w:val="both"/>
        <w:rPr>
          <w:rFonts w:ascii="Arial" w:hAnsi="Arial" w:cs="Arial"/>
          <w:sz w:val="24"/>
          <w:szCs w:val="24"/>
        </w:rPr>
      </w:pPr>
      <w:r w:rsidRPr="00F0041F">
        <w:rPr>
          <w:rFonts w:ascii="Arial" w:hAnsi="Arial" w:cs="Arial"/>
          <w:sz w:val="24"/>
          <w:szCs w:val="24"/>
        </w:rPr>
        <w:t>Confirmamos que r</w:t>
      </w:r>
      <w:r w:rsidR="009E3518" w:rsidRPr="00F0041F">
        <w:rPr>
          <w:rFonts w:ascii="Arial" w:hAnsi="Arial" w:cs="Arial"/>
          <w:sz w:val="24"/>
          <w:szCs w:val="24"/>
        </w:rPr>
        <w:t xml:space="preserve">espondemos por la </w:t>
      </w:r>
      <w:r w:rsidR="00FA6A9E" w:rsidRPr="00F0041F">
        <w:rPr>
          <w:rFonts w:ascii="Arial" w:hAnsi="Arial" w:cs="Arial"/>
          <w:sz w:val="24"/>
          <w:szCs w:val="24"/>
        </w:rPr>
        <w:t>información</w:t>
      </w:r>
      <w:r w:rsidRPr="00F0041F">
        <w:rPr>
          <w:rFonts w:ascii="Arial" w:hAnsi="Arial" w:cs="Arial"/>
          <w:sz w:val="24"/>
          <w:szCs w:val="24"/>
        </w:rPr>
        <w:t xml:space="preserve"> suministrada a la C</w:t>
      </w:r>
      <w:r w:rsidR="007959A0">
        <w:rPr>
          <w:rFonts w:ascii="Arial" w:hAnsi="Arial" w:cs="Arial"/>
          <w:sz w:val="24"/>
          <w:szCs w:val="24"/>
        </w:rPr>
        <w:t xml:space="preserve">ontraloría </w:t>
      </w:r>
      <w:r w:rsidR="00E82DC7">
        <w:rPr>
          <w:rFonts w:ascii="Arial" w:hAnsi="Arial" w:cs="Arial"/>
          <w:sz w:val="24"/>
          <w:szCs w:val="24"/>
          <w:lang w:val="es-MX"/>
        </w:rPr>
        <w:t>General de Sant</w:t>
      </w:r>
      <w:r w:rsidR="009263F3">
        <w:rPr>
          <w:rFonts w:ascii="Arial" w:hAnsi="Arial" w:cs="Arial"/>
          <w:sz w:val="24"/>
          <w:szCs w:val="24"/>
          <w:lang w:val="es-MX"/>
        </w:rPr>
        <w:t>ander</w:t>
      </w:r>
      <w:r w:rsidR="00E82DC7" w:rsidRPr="00F0041F">
        <w:rPr>
          <w:rFonts w:ascii="Arial" w:hAnsi="Arial" w:cs="Arial"/>
          <w:sz w:val="24"/>
          <w:szCs w:val="24"/>
        </w:rPr>
        <w:t xml:space="preserve"> </w:t>
      </w:r>
      <w:r w:rsidR="00FA6A9E" w:rsidRPr="00F0041F">
        <w:rPr>
          <w:rFonts w:ascii="Arial" w:hAnsi="Arial" w:cs="Arial"/>
          <w:sz w:val="24"/>
          <w:szCs w:val="24"/>
        </w:rPr>
        <w:t xml:space="preserve">y </w:t>
      </w:r>
      <w:r w:rsidR="00E82DC7">
        <w:rPr>
          <w:rFonts w:ascii="Arial" w:hAnsi="Arial" w:cs="Arial"/>
          <w:sz w:val="24"/>
          <w:szCs w:val="24"/>
        </w:rPr>
        <w:t xml:space="preserve">que </w:t>
      </w:r>
      <w:r w:rsidRPr="00F0041F">
        <w:rPr>
          <w:rFonts w:ascii="Arial" w:hAnsi="Arial" w:cs="Arial"/>
          <w:sz w:val="24"/>
          <w:szCs w:val="24"/>
        </w:rPr>
        <w:t>r</w:t>
      </w:r>
      <w:r w:rsidR="009E3518" w:rsidRPr="00F0041F">
        <w:rPr>
          <w:rFonts w:ascii="Arial" w:hAnsi="Arial" w:cs="Arial"/>
          <w:sz w:val="24"/>
          <w:szCs w:val="24"/>
        </w:rPr>
        <w:t>evelamos a ustedes los resultados de nuestra</w:t>
      </w:r>
      <w:r w:rsidR="00FA6A9E" w:rsidRPr="00F0041F">
        <w:rPr>
          <w:rFonts w:ascii="Arial" w:hAnsi="Arial" w:cs="Arial"/>
          <w:sz w:val="24"/>
          <w:szCs w:val="24"/>
        </w:rPr>
        <w:t xml:space="preserve"> gestión </w:t>
      </w:r>
      <w:r w:rsidRPr="00F0041F">
        <w:rPr>
          <w:rFonts w:ascii="Arial" w:hAnsi="Arial" w:cs="Arial"/>
          <w:sz w:val="24"/>
          <w:szCs w:val="24"/>
        </w:rPr>
        <w:t>y que la misma no tiene</w:t>
      </w:r>
      <w:r w:rsidR="009E3518" w:rsidRPr="00F0041F">
        <w:rPr>
          <w:rFonts w:ascii="Arial" w:hAnsi="Arial" w:cs="Arial"/>
          <w:sz w:val="24"/>
          <w:szCs w:val="24"/>
        </w:rPr>
        <w:t xml:space="preserve"> errores importantes o relevantes.</w:t>
      </w:r>
    </w:p>
    <w:p w14:paraId="29B315A0" w14:textId="77777777" w:rsidR="009E3518" w:rsidRPr="00F0041F" w:rsidRDefault="009E3518" w:rsidP="004A3596">
      <w:pPr>
        <w:jc w:val="both"/>
        <w:rPr>
          <w:rFonts w:ascii="Arial" w:hAnsi="Arial" w:cs="Arial"/>
          <w:sz w:val="24"/>
          <w:szCs w:val="24"/>
        </w:rPr>
      </w:pPr>
    </w:p>
    <w:p w14:paraId="565176B0" w14:textId="77777777" w:rsidR="00882218" w:rsidRPr="00E82DC7" w:rsidRDefault="00B004A5" w:rsidP="00882218">
      <w:pPr>
        <w:numPr>
          <w:ilvl w:val="0"/>
          <w:numId w:val="37"/>
        </w:numPr>
        <w:ind w:left="426" w:hanging="426"/>
        <w:jc w:val="both"/>
        <w:rPr>
          <w:rFonts w:ascii="Arial" w:hAnsi="Arial" w:cs="Arial"/>
          <w:sz w:val="24"/>
          <w:szCs w:val="24"/>
          <w:highlight w:val="yellow"/>
        </w:rPr>
      </w:pPr>
      <w:r w:rsidRPr="00F0041F">
        <w:rPr>
          <w:rFonts w:ascii="Arial" w:hAnsi="Arial" w:cs="Arial"/>
          <w:sz w:val="24"/>
          <w:szCs w:val="24"/>
        </w:rPr>
        <w:lastRenderedPageBreak/>
        <w:t>No tenemos conocimiento</w:t>
      </w:r>
      <w:r w:rsidR="009E3518" w:rsidRPr="00F0041F">
        <w:rPr>
          <w:rFonts w:ascii="Arial" w:hAnsi="Arial" w:cs="Arial"/>
          <w:sz w:val="24"/>
          <w:szCs w:val="24"/>
        </w:rPr>
        <w:t xml:space="preserve"> acerca de irre</w:t>
      </w:r>
      <w:r w:rsidR="00610847" w:rsidRPr="00F0041F">
        <w:rPr>
          <w:rFonts w:ascii="Arial" w:hAnsi="Arial" w:cs="Arial"/>
          <w:sz w:val="24"/>
          <w:szCs w:val="24"/>
        </w:rPr>
        <w:t>gularidades que comprometan</w:t>
      </w:r>
      <w:r w:rsidR="00204B44" w:rsidRPr="00F0041F">
        <w:rPr>
          <w:rFonts w:ascii="Arial" w:hAnsi="Arial" w:cs="Arial"/>
          <w:sz w:val="24"/>
          <w:szCs w:val="24"/>
        </w:rPr>
        <w:t xml:space="preserve"> </w:t>
      </w:r>
      <w:r w:rsidR="00882218" w:rsidRPr="00F0041F">
        <w:rPr>
          <w:rFonts w:ascii="Arial" w:hAnsi="Arial" w:cs="Arial"/>
          <w:sz w:val="24"/>
          <w:szCs w:val="24"/>
        </w:rPr>
        <w:t xml:space="preserve">a la </w:t>
      </w:r>
      <w:r w:rsidR="00882218" w:rsidRPr="00E82DC7">
        <w:rPr>
          <w:rFonts w:ascii="Arial" w:hAnsi="Arial" w:cs="Arial"/>
          <w:sz w:val="24"/>
          <w:szCs w:val="24"/>
          <w:highlight w:val="yellow"/>
        </w:rPr>
        <w:t>Entidad</w:t>
      </w:r>
      <w:r w:rsidR="00375A2D" w:rsidRPr="00E82DC7">
        <w:rPr>
          <w:rFonts w:ascii="Arial" w:hAnsi="Arial" w:cs="Arial"/>
          <w:sz w:val="24"/>
          <w:szCs w:val="24"/>
          <w:highlight w:val="yellow"/>
        </w:rPr>
        <w:t xml:space="preserve"> /Dirección </w:t>
      </w:r>
      <w:r w:rsidR="00882218" w:rsidRPr="00E82DC7">
        <w:rPr>
          <w:rFonts w:ascii="Arial" w:hAnsi="Arial" w:cs="Arial"/>
          <w:sz w:val="24"/>
          <w:szCs w:val="24"/>
          <w:highlight w:val="yellow"/>
        </w:rPr>
        <w:t>XXX</w:t>
      </w:r>
      <w:r w:rsidR="00882218" w:rsidRPr="00F0041F">
        <w:rPr>
          <w:rFonts w:ascii="Arial" w:hAnsi="Arial" w:cs="Arial"/>
          <w:sz w:val="24"/>
          <w:szCs w:val="24"/>
        </w:rPr>
        <w:t xml:space="preserve"> </w:t>
      </w:r>
      <w:r w:rsidR="009E3518" w:rsidRPr="00F0041F">
        <w:rPr>
          <w:rFonts w:ascii="Arial" w:hAnsi="Arial" w:cs="Arial"/>
          <w:sz w:val="24"/>
          <w:szCs w:val="24"/>
        </w:rPr>
        <w:t>o a los</w:t>
      </w:r>
      <w:r w:rsidR="00610847" w:rsidRPr="00F0041F">
        <w:rPr>
          <w:rFonts w:ascii="Arial" w:hAnsi="Arial" w:cs="Arial"/>
          <w:sz w:val="24"/>
          <w:szCs w:val="24"/>
        </w:rPr>
        <w:t xml:space="preserve"> funcionarios</w:t>
      </w:r>
      <w:r w:rsidR="009E3518" w:rsidRPr="00F0041F">
        <w:rPr>
          <w:rFonts w:ascii="Arial" w:hAnsi="Arial" w:cs="Arial"/>
          <w:sz w:val="24"/>
          <w:szCs w:val="24"/>
        </w:rPr>
        <w:t xml:space="preserve"> que desempeñan funciones importantes dentro de la Entidad, que comprometan a la Institución u otros empleados, en hechos de corrupción administrativa o que pudieran tene</w:t>
      </w:r>
      <w:r w:rsidRPr="00F0041F">
        <w:rPr>
          <w:rFonts w:ascii="Arial" w:hAnsi="Arial" w:cs="Arial"/>
          <w:sz w:val="24"/>
          <w:szCs w:val="24"/>
        </w:rPr>
        <w:t>r un efecto importante sobre los</w:t>
      </w:r>
      <w:r w:rsidR="009E3518" w:rsidRPr="00F0041F">
        <w:rPr>
          <w:rFonts w:ascii="Arial" w:hAnsi="Arial" w:cs="Arial"/>
          <w:sz w:val="24"/>
          <w:szCs w:val="24"/>
        </w:rPr>
        <w:t xml:space="preserve"> </w:t>
      </w:r>
      <w:r w:rsidR="00204B44" w:rsidRPr="00F0041F">
        <w:rPr>
          <w:rFonts w:ascii="Arial" w:hAnsi="Arial" w:cs="Arial"/>
          <w:sz w:val="24"/>
          <w:szCs w:val="24"/>
        </w:rPr>
        <w:t>trá</w:t>
      </w:r>
      <w:r w:rsidRPr="00F0041F">
        <w:rPr>
          <w:rFonts w:ascii="Arial" w:hAnsi="Arial" w:cs="Arial"/>
          <w:sz w:val="24"/>
          <w:szCs w:val="24"/>
        </w:rPr>
        <w:t xml:space="preserve">mites surtidos </w:t>
      </w:r>
      <w:r w:rsidR="00882218" w:rsidRPr="00F0041F">
        <w:rPr>
          <w:rFonts w:ascii="Arial" w:hAnsi="Arial" w:cs="Arial"/>
          <w:sz w:val="24"/>
          <w:szCs w:val="24"/>
        </w:rPr>
        <w:t xml:space="preserve">en el </w:t>
      </w:r>
      <w:r w:rsidR="00882218" w:rsidRPr="00E82DC7">
        <w:rPr>
          <w:rFonts w:ascii="Arial" w:hAnsi="Arial" w:cs="Arial"/>
          <w:sz w:val="24"/>
          <w:szCs w:val="24"/>
          <w:highlight w:val="yellow"/>
        </w:rPr>
        <w:t xml:space="preserve">asunto a auditar (área, </w:t>
      </w:r>
      <w:r w:rsidR="00204B44" w:rsidRPr="00E82DC7">
        <w:rPr>
          <w:rFonts w:ascii="Arial" w:hAnsi="Arial" w:cs="Arial"/>
          <w:sz w:val="24"/>
          <w:szCs w:val="24"/>
          <w:highlight w:val="yellow"/>
          <w:lang w:val="es-CO"/>
        </w:rPr>
        <w:t>proceso</w:t>
      </w:r>
      <w:r w:rsidR="00882218" w:rsidRPr="00E82DC7">
        <w:rPr>
          <w:rFonts w:ascii="Arial" w:hAnsi="Arial" w:cs="Arial"/>
          <w:sz w:val="24"/>
          <w:szCs w:val="24"/>
          <w:highlight w:val="yellow"/>
          <w:lang w:val="es-CO"/>
        </w:rPr>
        <w:t>).</w:t>
      </w:r>
    </w:p>
    <w:p w14:paraId="0E43166E" w14:textId="77777777" w:rsidR="00882218" w:rsidRPr="00F0041F" w:rsidRDefault="00882218" w:rsidP="00F0041F">
      <w:pPr>
        <w:pStyle w:val="Prrafodelista"/>
        <w:ind w:left="0"/>
        <w:rPr>
          <w:rFonts w:ascii="Arial" w:hAnsi="Arial" w:cs="Arial"/>
        </w:rPr>
      </w:pPr>
    </w:p>
    <w:p w14:paraId="3EC0414B" w14:textId="77777777" w:rsidR="00E82DC7" w:rsidRDefault="00E82DC7" w:rsidP="009E3518">
      <w:pPr>
        <w:spacing w:line="240" w:lineRule="atLeast"/>
        <w:jc w:val="both"/>
        <w:rPr>
          <w:rFonts w:ascii="Arial" w:hAnsi="Arial" w:cs="Arial"/>
          <w:sz w:val="24"/>
          <w:szCs w:val="24"/>
        </w:rPr>
      </w:pPr>
    </w:p>
    <w:p w14:paraId="7095B116" w14:textId="77777777" w:rsidR="00E82DC7" w:rsidRDefault="00E82DC7" w:rsidP="009E3518">
      <w:pPr>
        <w:spacing w:line="240" w:lineRule="atLeast"/>
        <w:jc w:val="both"/>
        <w:rPr>
          <w:rFonts w:ascii="Arial" w:hAnsi="Arial" w:cs="Arial"/>
          <w:sz w:val="24"/>
          <w:szCs w:val="24"/>
        </w:rPr>
      </w:pPr>
    </w:p>
    <w:p w14:paraId="39B786D6" w14:textId="77777777" w:rsidR="009E3518" w:rsidRDefault="009E3518" w:rsidP="009E3518">
      <w:pPr>
        <w:spacing w:line="240" w:lineRule="atLeast"/>
        <w:jc w:val="both"/>
        <w:rPr>
          <w:rFonts w:ascii="Arial" w:hAnsi="Arial" w:cs="Arial"/>
          <w:sz w:val="24"/>
          <w:szCs w:val="24"/>
        </w:rPr>
      </w:pPr>
      <w:r w:rsidRPr="00F0041F">
        <w:rPr>
          <w:rFonts w:ascii="Arial" w:hAnsi="Arial" w:cs="Arial"/>
          <w:sz w:val="24"/>
          <w:szCs w:val="24"/>
        </w:rPr>
        <w:t>Cordialmente,</w:t>
      </w:r>
    </w:p>
    <w:p w14:paraId="50BCA4AB" w14:textId="77777777" w:rsidR="00DC7F03" w:rsidRDefault="00DC7F03" w:rsidP="009E3518">
      <w:pPr>
        <w:spacing w:line="240" w:lineRule="atLeast"/>
        <w:jc w:val="both"/>
        <w:rPr>
          <w:rFonts w:ascii="Arial" w:hAnsi="Arial" w:cs="Arial"/>
          <w:sz w:val="24"/>
          <w:szCs w:val="24"/>
        </w:rPr>
      </w:pPr>
    </w:p>
    <w:p w14:paraId="700627A8" w14:textId="77777777" w:rsidR="00DC7F03" w:rsidRPr="00F0041F" w:rsidRDefault="00DC7F03" w:rsidP="009E3518">
      <w:pPr>
        <w:spacing w:line="240" w:lineRule="atLeast"/>
        <w:jc w:val="both"/>
        <w:rPr>
          <w:rFonts w:ascii="Arial" w:hAnsi="Arial" w:cs="Arial"/>
          <w:sz w:val="24"/>
          <w:szCs w:val="24"/>
        </w:rPr>
      </w:pPr>
    </w:p>
    <w:p w14:paraId="372C5BAE" w14:textId="77777777" w:rsidR="009E3518" w:rsidRPr="00F0041F" w:rsidRDefault="009E3518" w:rsidP="009E3518">
      <w:pPr>
        <w:spacing w:line="240" w:lineRule="atLeast"/>
        <w:jc w:val="both"/>
        <w:rPr>
          <w:rFonts w:ascii="Arial" w:hAnsi="Arial" w:cs="Arial"/>
          <w:sz w:val="24"/>
          <w:szCs w:val="24"/>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DC7F03" w14:paraId="363806D3" w14:textId="77777777" w:rsidTr="00DC7F03">
        <w:trPr>
          <w:trHeight w:val="56"/>
        </w:trPr>
        <w:tc>
          <w:tcPr>
            <w:tcW w:w="4106" w:type="dxa"/>
          </w:tcPr>
          <w:p w14:paraId="3BC60198" w14:textId="77777777" w:rsidR="00DC7F03" w:rsidRDefault="00DC7F03" w:rsidP="009E3518">
            <w:pPr>
              <w:spacing w:line="240" w:lineRule="atLeast"/>
              <w:jc w:val="both"/>
              <w:rPr>
                <w:rFonts w:ascii="Arial" w:hAnsi="Arial" w:cs="Arial"/>
                <w:snapToGrid w:val="0"/>
                <w:color w:val="000000"/>
                <w:sz w:val="24"/>
                <w:szCs w:val="24"/>
              </w:rPr>
            </w:pPr>
          </w:p>
        </w:tc>
      </w:tr>
    </w:tbl>
    <w:p w14:paraId="1E6AA7FE" w14:textId="77777777" w:rsidR="00B004A5" w:rsidRPr="00E82DC7" w:rsidRDefault="00E82DC7" w:rsidP="00E82DC7">
      <w:pPr>
        <w:spacing w:line="240" w:lineRule="atLeast"/>
        <w:jc w:val="both"/>
        <w:rPr>
          <w:rFonts w:ascii="Arial" w:hAnsi="Arial" w:cs="Arial"/>
          <w:b/>
          <w:sz w:val="24"/>
          <w:szCs w:val="24"/>
          <w:highlight w:val="yellow"/>
          <w:lang w:val="es-MX"/>
        </w:rPr>
      </w:pPr>
      <w:r>
        <w:rPr>
          <w:rFonts w:ascii="Arial" w:hAnsi="Arial" w:cs="Arial"/>
          <w:snapToGrid w:val="0"/>
          <w:color w:val="000000"/>
          <w:sz w:val="24"/>
          <w:szCs w:val="24"/>
        </w:rPr>
        <w:t>Nombre y f</w:t>
      </w:r>
      <w:r w:rsidR="009E3518" w:rsidRPr="00F0041F">
        <w:rPr>
          <w:rFonts w:ascii="Arial" w:hAnsi="Arial" w:cs="Arial"/>
          <w:snapToGrid w:val="0"/>
          <w:color w:val="000000"/>
          <w:sz w:val="24"/>
          <w:szCs w:val="24"/>
        </w:rPr>
        <w:t>irma</w:t>
      </w:r>
      <w:r>
        <w:rPr>
          <w:rFonts w:ascii="Arial" w:hAnsi="Arial" w:cs="Arial"/>
          <w:snapToGrid w:val="0"/>
          <w:color w:val="000000"/>
          <w:sz w:val="24"/>
          <w:szCs w:val="24"/>
        </w:rPr>
        <w:t xml:space="preserve"> </w:t>
      </w:r>
      <w:r w:rsidR="00882218" w:rsidRPr="00E82DC7">
        <w:rPr>
          <w:rFonts w:ascii="Arial" w:hAnsi="Arial" w:cs="Arial"/>
          <w:b/>
          <w:sz w:val="24"/>
          <w:szCs w:val="24"/>
          <w:highlight w:val="yellow"/>
          <w:lang w:val="es-MX"/>
        </w:rPr>
        <w:t xml:space="preserve">Representante Legal </w:t>
      </w:r>
    </w:p>
    <w:p w14:paraId="7CBB7EDB" w14:textId="77777777" w:rsidR="009E3518" w:rsidRPr="00F0041F" w:rsidRDefault="00882218" w:rsidP="00204B44">
      <w:pPr>
        <w:pStyle w:val="Textopredeterminado"/>
        <w:jc w:val="both"/>
        <w:rPr>
          <w:rFonts w:ascii="Book Antiqua" w:hAnsi="Book Antiqua" w:cs="Arial"/>
          <w:b/>
          <w:sz w:val="24"/>
          <w:szCs w:val="24"/>
          <w:lang w:val="es-CO"/>
        </w:rPr>
      </w:pPr>
      <w:r w:rsidRPr="00E82DC7">
        <w:rPr>
          <w:rFonts w:ascii="Arial" w:hAnsi="Arial" w:cs="Arial"/>
          <w:b/>
          <w:color w:val="auto"/>
          <w:sz w:val="24"/>
          <w:szCs w:val="24"/>
          <w:highlight w:val="yellow"/>
          <w:lang w:val="es-MX"/>
        </w:rPr>
        <w:t xml:space="preserve">Entidad </w:t>
      </w:r>
    </w:p>
    <w:sectPr w:rsidR="009E3518" w:rsidRPr="00F0041F" w:rsidSect="009263F3">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B24EE" w14:textId="77777777" w:rsidR="00886B4F" w:rsidRDefault="00886B4F">
      <w:r>
        <w:separator/>
      </w:r>
    </w:p>
  </w:endnote>
  <w:endnote w:type="continuationSeparator" w:id="0">
    <w:p w14:paraId="20CF490B" w14:textId="77777777" w:rsidR="00886B4F" w:rsidRDefault="0088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3CC0" w14:textId="77777777" w:rsidR="000226B6" w:rsidRDefault="000226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8227" w14:textId="77777777" w:rsidR="009263F3" w:rsidRPr="00136F52" w:rsidRDefault="009263F3" w:rsidP="009263F3">
    <w:pPr>
      <w:tabs>
        <w:tab w:val="center" w:pos="4419"/>
        <w:tab w:val="right" w:pos="8838"/>
      </w:tabs>
      <w:jc w:val="center"/>
      <w:rPr>
        <w:rFonts w:ascii="Monotype Corsiva" w:hAnsi="Monotype Corsiva" w:cs="Arial"/>
        <w:sz w:val="28"/>
      </w:rPr>
    </w:pPr>
    <w:bookmarkStart w:id="0" w:name="_Hlk32313144"/>
    <w:r w:rsidRPr="00136F52">
      <w:rPr>
        <w:rFonts w:ascii="Monotype Corsiva" w:hAnsi="Monotype Corsiva" w:cs="Arial"/>
        <w:sz w:val="28"/>
      </w:rPr>
      <w:t>¡De la mano de los Santandereanos...hacemos control fiscal!</w:t>
    </w:r>
  </w:p>
  <w:p w14:paraId="2850F06E" w14:textId="77777777" w:rsidR="009263F3" w:rsidRDefault="009263F3" w:rsidP="009263F3">
    <w:pPr>
      <w:pStyle w:val="Piedepgina"/>
      <w:jc w:val="center"/>
      <w:rPr>
        <w:rFonts w:cs="Arial"/>
        <w:sz w:val="16"/>
      </w:rPr>
    </w:pPr>
    <w:r w:rsidRPr="00FE1AD5">
      <w:rPr>
        <w:rFonts w:cs="Arial"/>
        <w:sz w:val="16"/>
      </w:rPr>
      <w:t>Gobernación de Santand</w:t>
    </w:r>
    <w:r>
      <w:rPr>
        <w:rFonts w:cs="Arial"/>
        <w:sz w:val="16"/>
      </w:rPr>
      <w:t>er – Calle 37 No. 10-30 Tel. 6306420</w:t>
    </w:r>
    <w:r w:rsidRPr="00FE1AD5">
      <w:rPr>
        <w:rFonts w:cs="Arial"/>
        <w:sz w:val="16"/>
      </w:rPr>
      <w:t>Fax (7) 63</w:t>
    </w:r>
    <w:r>
      <w:rPr>
        <w:rFonts w:cs="Arial"/>
        <w:sz w:val="16"/>
      </w:rPr>
      <w:t>06416</w:t>
    </w:r>
    <w:r w:rsidRPr="00FE1AD5">
      <w:rPr>
        <w:rFonts w:cs="Arial"/>
        <w:sz w:val="16"/>
      </w:rPr>
      <w:t xml:space="preserve"> Bucaramanga Colombia</w:t>
    </w:r>
  </w:p>
  <w:p w14:paraId="442472C5" w14:textId="77777777" w:rsidR="009263F3" w:rsidRPr="00B634C1" w:rsidRDefault="009263F3" w:rsidP="009263F3">
    <w:pPr>
      <w:pStyle w:val="Piedepgina"/>
      <w:jc w:val="center"/>
      <w:rPr>
        <w:rFonts w:cs="Arial"/>
        <w:sz w:val="16"/>
      </w:rPr>
    </w:pPr>
    <w:r>
      <w:rPr>
        <w:rFonts w:cs="Arial"/>
        <w:sz w:val="16"/>
      </w:rPr>
      <w:t>www.contraloriasantander.gov.co</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0E54" w14:textId="77777777" w:rsidR="000226B6" w:rsidRDefault="000226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8CC36" w14:textId="77777777" w:rsidR="00886B4F" w:rsidRDefault="00886B4F">
      <w:r>
        <w:separator/>
      </w:r>
    </w:p>
  </w:footnote>
  <w:footnote w:type="continuationSeparator" w:id="0">
    <w:p w14:paraId="2DD0BD14" w14:textId="77777777" w:rsidR="00886B4F" w:rsidRDefault="0088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2E55" w14:textId="77777777" w:rsidR="000226B6" w:rsidRDefault="000226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pPr w:leftFromText="144" w:rightFromText="144" w:vertAnchor="text" w:horzAnchor="page" w:tblpXSpec="center" w:tblpY="145"/>
      <w:tblW w:w="11178" w:type="dxa"/>
      <w:tblLook w:val="04A0" w:firstRow="1" w:lastRow="0" w:firstColumn="1" w:lastColumn="0" w:noHBand="0" w:noVBand="1"/>
    </w:tblPr>
    <w:tblGrid>
      <w:gridCol w:w="1548"/>
      <w:gridCol w:w="7650"/>
      <w:gridCol w:w="1980"/>
    </w:tblGrid>
    <w:tr w:rsidR="009263F3" w:rsidRPr="00CB3396" w14:paraId="79CD92FA" w14:textId="77777777" w:rsidTr="00A207D1">
      <w:trPr>
        <w:trHeight w:val="623"/>
      </w:trPr>
      <w:tc>
        <w:tcPr>
          <w:tcW w:w="1548" w:type="dxa"/>
          <w:vMerge w:val="restart"/>
          <w:vAlign w:val="center"/>
        </w:tcPr>
        <w:p w14:paraId="7A993F17" w14:textId="77777777" w:rsidR="009263F3" w:rsidRPr="00CB3396" w:rsidRDefault="009263F3" w:rsidP="009263F3">
          <w:pPr>
            <w:tabs>
              <w:tab w:val="center" w:pos="4252"/>
              <w:tab w:val="right" w:pos="8504"/>
            </w:tabs>
            <w:jc w:val="center"/>
          </w:pPr>
          <w:r w:rsidRPr="00136F52">
            <w:rPr>
              <w:noProof/>
            </w:rPr>
            <w:drawing>
              <wp:inline distT="0" distB="0" distL="0" distR="0" wp14:anchorId="68A4DFA3" wp14:editId="182462A2">
                <wp:extent cx="752475" cy="7620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7650" w:type="dxa"/>
          <w:tcBorders>
            <w:bottom w:val="single" w:sz="4" w:space="0" w:color="auto"/>
          </w:tcBorders>
          <w:shd w:val="clear" w:color="auto" w:fill="D9D9D9" w:themeFill="background1" w:themeFillShade="D9"/>
          <w:vAlign w:val="center"/>
        </w:tcPr>
        <w:p w14:paraId="64164D50" w14:textId="77777777" w:rsidR="009263F3" w:rsidRPr="00CB3396" w:rsidRDefault="009263F3" w:rsidP="009263F3">
          <w:pPr>
            <w:tabs>
              <w:tab w:val="center" w:pos="4252"/>
              <w:tab w:val="right" w:pos="8504"/>
            </w:tabs>
            <w:jc w:val="center"/>
            <w:rPr>
              <w:rFonts w:ascii="Arial" w:hAnsi="Arial" w:cs="Arial"/>
            </w:rPr>
          </w:pPr>
          <w:r w:rsidRPr="00136F52">
            <w:rPr>
              <w:noProof/>
            </w:rPr>
            <w:drawing>
              <wp:inline distT="0" distB="0" distL="0" distR="0" wp14:anchorId="46E8A257" wp14:editId="65A8B400">
                <wp:extent cx="2552700" cy="504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tc>
      <w:tc>
        <w:tcPr>
          <w:tcW w:w="1980" w:type="dxa"/>
          <w:shd w:val="clear" w:color="auto" w:fill="FFFFFF" w:themeFill="background1"/>
          <w:vAlign w:val="center"/>
        </w:tcPr>
        <w:p w14:paraId="46A0EEEC" w14:textId="77777777" w:rsidR="009263F3" w:rsidRPr="004727AF" w:rsidRDefault="009263F3" w:rsidP="009263F3">
          <w:pPr>
            <w:tabs>
              <w:tab w:val="center" w:pos="4252"/>
              <w:tab w:val="right" w:pos="8504"/>
            </w:tabs>
          </w:pPr>
          <w:r w:rsidRPr="004727AF">
            <w:rPr>
              <w:rFonts w:ascii="Arial" w:hAnsi="Arial" w:cs="Arial"/>
            </w:rPr>
            <w:t>Código:</w:t>
          </w:r>
        </w:p>
        <w:p w14:paraId="26FAAD0D" w14:textId="5F521E8E" w:rsidR="009263F3" w:rsidRPr="004727AF" w:rsidRDefault="009263F3" w:rsidP="009263F3">
          <w:pPr>
            <w:tabs>
              <w:tab w:val="center" w:pos="4252"/>
              <w:tab w:val="right" w:pos="8504"/>
            </w:tabs>
            <w:rPr>
              <w:rFonts w:ascii="Arial" w:hAnsi="Arial" w:cs="Arial"/>
            </w:rPr>
          </w:pPr>
          <w:r w:rsidRPr="004727AF">
            <w:rPr>
              <w:rFonts w:ascii="Arial" w:hAnsi="Arial" w:cs="Arial"/>
            </w:rPr>
            <w:t>RECF-</w:t>
          </w:r>
          <w:r>
            <w:rPr>
              <w:rFonts w:ascii="Arial" w:hAnsi="Arial" w:cs="Arial"/>
            </w:rPr>
            <w:t>30</w:t>
          </w:r>
          <w:r w:rsidRPr="004727AF">
            <w:rPr>
              <w:rFonts w:ascii="Arial" w:hAnsi="Arial" w:cs="Arial"/>
            </w:rPr>
            <w:t>-01</w:t>
          </w:r>
        </w:p>
      </w:tc>
    </w:tr>
    <w:tr w:rsidR="009263F3" w:rsidRPr="00CB3396" w14:paraId="39919988" w14:textId="77777777" w:rsidTr="00A207D1">
      <w:trPr>
        <w:trHeight w:val="384"/>
      </w:trPr>
      <w:tc>
        <w:tcPr>
          <w:tcW w:w="1548" w:type="dxa"/>
          <w:vMerge/>
          <w:vAlign w:val="center"/>
        </w:tcPr>
        <w:p w14:paraId="5E8C770E" w14:textId="77777777" w:rsidR="009263F3" w:rsidRPr="00CB3396" w:rsidRDefault="009263F3" w:rsidP="009263F3">
          <w:pPr>
            <w:tabs>
              <w:tab w:val="center" w:pos="4252"/>
              <w:tab w:val="right" w:pos="8504"/>
            </w:tabs>
            <w:jc w:val="center"/>
            <w:rPr>
              <w:rFonts w:ascii="Arial" w:hAnsi="Arial" w:cs="Arial"/>
              <w:noProof/>
              <w:color w:val="000000"/>
              <w:lang w:eastAsia="es-CO"/>
            </w:rPr>
          </w:pPr>
        </w:p>
      </w:tc>
      <w:tc>
        <w:tcPr>
          <w:tcW w:w="7650" w:type="dxa"/>
          <w:tcBorders>
            <w:top w:val="single" w:sz="4" w:space="0" w:color="auto"/>
            <w:bottom w:val="single" w:sz="4" w:space="0" w:color="auto"/>
            <w:right w:val="single" w:sz="4" w:space="0" w:color="auto"/>
          </w:tcBorders>
          <w:vAlign w:val="center"/>
        </w:tcPr>
        <w:p w14:paraId="4DC04634" w14:textId="77777777" w:rsidR="009263F3" w:rsidRPr="00CB3396" w:rsidRDefault="009263F3" w:rsidP="009263F3">
          <w:pPr>
            <w:tabs>
              <w:tab w:val="center" w:pos="4252"/>
              <w:tab w:val="right" w:pos="8504"/>
            </w:tabs>
            <w:jc w:val="center"/>
            <w:rPr>
              <w:rFonts w:ascii="Arial" w:hAnsi="Arial" w:cs="Arial"/>
              <w:b/>
            </w:rPr>
          </w:pPr>
          <w:r>
            <w:rPr>
              <w:rFonts w:ascii="Arial" w:hAnsi="Arial" w:cs="Arial"/>
              <w:b/>
            </w:rPr>
            <w:t xml:space="preserve">Proceso </w:t>
          </w:r>
          <w:r w:rsidRPr="004C424D">
            <w:rPr>
              <w:rFonts w:ascii="Arial" w:hAnsi="Arial" w:cs="Arial"/>
            </w:rPr>
            <w:t>Gestión de Control Fiscal</w:t>
          </w:r>
          <w:r>
            <w:rPr>
              <w:rFonts w:ascii="Arial" w:hAnsi="Arial" w:cs="Arial"/>
              <w:b/>
            </w:rPr>
            <w:t xml:space="preserve">                 </w:t>
          </w:r>
        </w:p>
      </w:tc>
      <w:tc>
        <w:tcPr>
          <w:tcW w:w="1980" w:type="dxa"/>
          <w:tcBorders>
            <w:left w:val="single" w:sz="4" w:space="0" w:color="auto"/>
          </w:tcBorders>
          <w:vAlign w:val="center"/>
        </w:tcPr>
        <w:p w14:paraId="645204DE" w14:textId="77777777" w:rsidR="009263F3" w:rsidRPr="004727AF" w:rsidRDefault="009263F3" w:rsidP="009263F3">
          <w:pPr>
            <w:tabs>
              <w:tab w:val="center" w:pos="4252"/>
              <w:tab w:val="right" w:pos="8504"/>
            </w:tabs>
            <w:rPr>
              <w:rFonts w:ascii="Arial" w:hAnsi="Arial" w:cs="Arial"/>
            </w:rPr>
          </w:pPr>
          <w:r w:rsidRPr="004727AF">
            <w:rPr>
              <w:rFonts w:ascii="Arial" w:hAnsi="Arial" w:cs="Arial"/>
            </w:rPr>
            <w:t xml:space="preserve">Versión: </w:t>
          </w:r>
          <w:r w:rsidRPr="004727AF">
            <w:t xml:space="preserve"> </w:t>
          </w:r>
          <w:r w:rsidRPr="004727AF">
            <w:rPr>
              <w:rFonts w:ascii="Arial" w:hAnsi="Arial" w:cs="Arial"/>
            </w:rPr>
            <w:t>01.</w:t>
          </w:r>
          <w:r>
            <w:rPr>
              <w:rFonts w:ascii="Arial" w:hAnsi="Arial" w:cs="Arial"/>
            </w:rPr>
            <w:t>20</w:t>
          </w:r>
        </w:p>
      </w:tc>
    </w:tr>
    <w:tr w:rsidR="009263F3" w:rsidRPr="00CB3396" w14:paraId="674C466F" w14:textId="77777777" w:rsidTr="00A207D1">
      <w:trPr>
        <w:trHeight w:val="170"/>
      </w:trPr>
      <w:tc>
        <w:tcPr>
          <w:tcW w:w="1548" w:type="dxa"/>
          <w:vMerge/>
          <w:vAlign w:val="center"/>
        </w:tcPr>
        <w:p w14:paraId="21BBCAED" w14:textId="77777777" w:rsidR="009263F3" w:rsidRPr="00CB3396" w:rsidRDefault="009263F3" w:rsidP="009263F3">
          <w:pPr>
            <w:tabs>
              <w:tab w:val="center" w:pos="4252"/>
              <w:tab w:val="right" w:pos="8504"/>
            </w:tabs>
            <w:jc w:val="center"/>
            <w:rPr>
              <w:rFonts w:ascii="Arial" w:hAnsi="Arial" w:cs="Arial"/>
              <w:noProof/>
              <w:color w:val="000000"/>
              <w:lang w:eastAsia="es-CO"/>
            </w:rPr>
          </w:pPr>
        </w:p>
      </w:tc>
      <w:tc>
        <w:tcPr>
          <w:tcW w:w="7650" w:type="dxa"/>
          <w:tcBorders>
            <w:top w:val="single" w:sz="4" w:space="0" w:color="auto"/>
            <w:bottom w:val="single" w:sz="4" w:space="0" w:color="auto"/>
          </w:tcBorders>
          <w:vAlign w:val="center"/>
        </w:tcPr>
        <w:p w14:paraId="3C64BBBE" w14:textId="304CE096" w:rsidR="009263F3" w:rsidRPr="00CB3396" w:rsidRDefault="009263F3" w:rsidP="009263F3">
          <w:pPr>
            <w:tabs>
              <w:tab w:val="center" w:pos="4252"/>
              <w:tab w:val="right" w:pos="8504"/>
            </w:tabs>
            <w:jc w:val="center"/>
            <w:rPr>
              <w:rFonts w:ascii="Arial" w:hAnsi="Arial" w:cs="Arial"/>
              <w:b/>
            </w:rPr>
          </w:pPr>
          <w:r>
            <w:rPr>
              <w:rFonts w:ascii="Arial" w:hAnsi="Arial" w:cs="Arial"/>
              <w:b/>
            </w:rPr>
            <w:t xml:space="preserve">Modelo de Carta de Salvaguarda </w:t>
          </w:r>
          <w:r w:rsidR="00CD26EB">
            <w:rPr>
              <w:rFonts w:ascii="Arial" w:hAnsi="Arial" w:cs="Arial"/>
              <w:b/>
            </w:rPr>
            <w:t>AC</w:t>
          </w:r>
        </w:p>
      </w:tc>
      <w:tc>
        <w:tcPr>
          <w:tcW w:w="1980" w:type="dxa"/>
          <w:vAlign w:val="center"/>
        </w:tcPr>
        <w:p w14:paraId="7F833319" w14:textId="36679986" w:rsidR="009263F3" w:rsidRPr="004727AF" w:rsidRDefault="009263F3" w:rsidP="009263F3">
          <w:pPr>
            <w:tabs>
              <w:tab w:val="center" w:pos="4252"/>
              <w:tab w:val="right" w:pos="8504"/>
            </w:tabs>
            <w:rPr>
              <w:rFonts w:ascii="Arial" w:hAnsi="Arial" w:cs="Arial"/>
            </w:rPr>
          </w:pPr>
          <w:r w:rsidRPr="004727AF">
            <w:rPr>
              <w:rFonts w:ascii="Arial" w:hAnsi="Arial" w:cs="Arial"/>
            </w:rPr>
            <w:t xml:space="preserve">Fecha: </w:t>
          </w:r>
          <w:r w:rsidR="000226B6">
            <w:rPr>
              <w:rFonts w:ascii="Arial" w:hAnsi="Arial" w:cs="Arial"/>
            </w:rPr>
            <w:t>30</w:t>
          </w:r>
          <w:r>
            <w:rPr>
              <w:rFonts w:ascii="Arial" w:hAnsi="Arial" w:cs="Arial"/>
            </w:rPr>
            <w:t xml:space="preserve"> </w:t>
          </w:r>
          <w:r w:rsidRPr="004727AF">
            <w:rPr>
              <w:rFonts w:ascii="Arial" w:hAnsi="Arial" w:cs="Arial"/>
            </w:rPr>
            <w:t>- 09 -</w:t>
          </w:r>
          <w:r>
            <w:rPr>
              <w:rFonts w:ascii="Arial" w:hAnsi="Arial" w:cs="Arial"/>
            </w:rPr>
            <w:t>20</w:t>
          </w:r>
        </w:p>
      </w:tc>
    </w:tr>
    <w:tr w:rsidR="009263F3" w:rsidRPr="00CB3396" w14:paraId="7C0F0E4F" w14:textId="77777777" w:rsidTr="00A207D1">
      <w:trPr>
        <w:trHeight w:val="170"/>
      </w:trPr>
      <w:tc>
        <w:tcPr>
          <w:tcW w:w="1548" w:type="dxa"/>
          <w:vMerge/>
          <w:vAlign w:val="center"/>
        </w:tcPr>
        <w:p w14:paraId="7436F001" w14:textId="77777777" w:rsidR="009263F3" w:rsidRPr="00CB3396" w:rsidRDefault="009263F3" w:rsidP="009263F3">
          <w:pPr>
            <w:tabs>
              <w:tab w:val="center" w:pos="4252"/>
              <w:tab w:val="right" w:pos="8504"/>
            </w:tabs>
            <w:jc w:val="center"/>
            <w:rPr>
              <w:rFonts w:ascii="Arial" w:hAnsi="Arial" w:cs="Arial"/>
              <w:noProof/>
              <w:color w:val="000000"/>
              <w:lang w:eastAsia="es-CO"/>
            </w:rPr>
          </w:pPr>
        </w:p>
      </w:tc>
      <w:tc>
        <w:tcPr>
          <w:tcW w:w="7650" w:type="dxa"/>
          <w:tcBorders>
            <w:top w:val="single" w:sz="4" w:space="0" w:color="auto"/>
          </w:tcBorders>
          <w:vAlign w:val="center"/>
        </w:tcPr>
        <w:p w14:paraId="7AA254D7" w14:textId="77777777" w:rsidR="009263F3" w:rsidRPr="00CB3396" w:rsidRDefault="009263F3" w:rsidP="009263F3">
          <w:pPr>
            <w:tabs>
              <w:tab w:val="center" w:pos="4252"/>
              <w:tab w:val="right" w:pos="8504"/>
            </w:tabs>
            <w:jc w:val="center"/>
            <w:rPr>
              <w:rFonts w:ascii="Arial" w:hAnsi="Arial" w:cs="Arial"/>
              <w:b/>
            </w:rPr>
          </w:pPr>
          <w:r>
            <w:rPr>
              <w:rFonts w:ascii="Arial" w:hAnsi="Arial" w:cs="Arial"/>
              <w:b/>
            </w:rPr>
            <w:t xml:space="preserve">Responsable </w:t>
          </w:r>
          <w:r w:rsidRPr="00E07DAF">
            <w:rPr>
              <w:rFonts w:ascii="Arial" w:hAnsi="Arial" w:cs="Arial"/>
            </w:rPr>
            <w:t xml:space="preserve">Subcontralor Delegado para </w:t>
          </w:r>
          <w:r>
            <w:rPr>
              <w:rFonts w:ascii="Arial" w:hAnsi="Arial" w:cs="Arial"/>
            </w:rPr>
            <w:t xml:space="preserve">Control </w:t>
          </w:r>
          <w:r w:rsidRPr="00E07DAF">
            <w:rPr>
              <w:rFonts w:ascii="Arial" w:hAnsi="Arial" w:cs="Arial"/>
            </w:rPr>
            <w:t>Fiscal</w:t>
          </w:r>
        </w:p>
      </w:tc>
      <w:tc>
        <w:tcPr>
          <w:tcW w:w="1980" w:type="dxa"/>
          <w:vAlign w:val="center"/>
        </w:tcPr>
        <w:p w14:paraId="409DAD53" w14:textId="77777777" w:rsidR="009263F3" w:rsidRPr="002427BB" w:rsidRDefault="009263F3" w:rsidP="009263F3">
          <w:pPr>
            <w:tabs>
              <w:tab w:val="center" w:pos="4252"/>
              <w:tab w:val="right" w:pos="8504"/>
            </w:tabs>
            <w:rPr>
              <w:rFonts w:ascii="Arial" w:hAnsi="Arial" w:cs="Arial"/>
            </w:rPr>
          </w:pPr>
          <w:r w:rsidRPr="00F846F8">
            <w:rPr>
              <w:rFonts w:ascii="Arial" w:hAnsi="Arial" w:cs="Arial"/>
            </w:rPr>
            <w:t xml:space="preserve">Página </w:t>
          </w:r>
          <w:r w:rsidRPr="00F846F8">
            <w:rPr>
              <w:rFonts w:ascii="Arial" w:hAnsi="Arial" w:cs="Arial"/>
              <w:b/>
            </w:rPr>
            <w:fldChar w:fldCharType="begin"/>
          </w:r>
          <w:r w:rsidRPr="00F846F8">
            <w:rPr>
              <w:rFonts w:ascii="Arial" w:hAnsi="Arial" w:cs="Arial"/>
              <w:b/>
            </w:rPr>
            <w:instrText>PAGE  \* Arabic  \* MERGEFORMAT</w:instrText>
          </w:r>
          <w:r w:rsidRPr="00F846F8">
            <w:rPr>
              <w:rFonts w:ascii="Arial" w:hAnsi="Arial" w:cs="Arial"/>
              <w:b/>
            </w:rPr>
            <w:fldChar w:fldCharType="separate"/>
          </w:r>
          <w:r>
            <w:rPr>
              <w:rFonts w:ascii="Arial" w:hAnsi="Arial" w:cs="Arial"/>
              <w:b/>
              <w:noProof/>
            </w:rPr>
            <w:t>3</w:t>
          </w:r>
          <w:r w:rsidRPr="00F846F8">
            <w:rPr>
              <w:rFonts w:ascii="Arial" w:hAnsi="Arial" w:cs="Arial"/>
              <w:b/>
            </w:rPr>
            <w:fldChar w:fldCharType="end"/>
          </w:r>
          <w:r w:rsidRPr="00F846F8">
            <w:rPr>
              <w:rFonts w:ascii="Arial" w:hAnsi="Arial" w:cs="Arial"/>
            </w:rPr>
            <w:t xml:space="preserve"> de </w:t>
          </w:r>
          <w:r w:rsidRPr="00F846F8">
            <w:rPr>
              <w:rFonts w:ascii="Arial" w:hAnsi="Arial" w:cs="Arial"/>
              <w:b/>
            </w:rPr>
            <w:fldChar w:fldCharType="begin"/>
          </w:r>
          <w:r w:rsidRPr="00F846F8">
            <w:rPr>
              <w:rFonts w:ascii="Arial" w:hAnsi="Arial" w:cs="Arial"/>
              <w:b/>
            </w:rPr>
            <w:instrText>NUMPAGES  \* Arabic  \* MERGEFORMAT</w:instrText>
          </w:r>
          <w:r w:rsidRPr="00F846F8">
            <w:rPr>
              <w:rFonts w:ascii="Arial" w:hAnsi="Arial" w:cs="Arial"/>
              <w:b/>
            </w:rPr>
            <w:fldChar w:fldCharType="separate"/>
          </w:r>
          <w:r>
            <w:rPr>
              <w:rFonts w:ascii="Arial" w:hAnsi="Arial" w:cs="Arial"/>
              <w:b/>
              <w:noProof/>
            </w:rPr>
            <w:t>3</w:t>
          </w:r>
          <w:r w:rsidRPr="00F846F8">
            <w:rPr>
              <w:rFonts w:ascii="Arial" w:hAnsi="Arial" w:cs="Arial"/>
              <w:b/>
            </w:rPr>
            <w:fldChar w:fldCharType="end"/>
          </w:r>
        </w:p>
      </w:tc>
    </w:tr>
  </w:tbl>
  <w:p w14:paraId="6147DD90" w14:textId="77777777" w:rsidR="00B75455" w:rsidRPr="00B75455" w:rsidRDefault="00B75455" w:rsidP="00DB1F0B">
    <w:pPr>
      <w:pStyle w:val="Encabezado"/>
      <w:tabs>
        <w:tab w:val="clear" w:pos="4419"/>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A571" w14:textId="77777777" w:rsidR="000226B6" w:rsidRDefault="000226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3F3A"/>
    <w:multiLevelType w:val="hybridMultilevel"/>
    <w:tmpl w:val="C42094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E47C63"/>
    <w:multiLevelType w:val="hybridMultilevel"/>
    <w:tmpl w:val="7E10B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907795"/>
    <w:multiLevelType w:val="hybridMultilevel"/>
    <w:tmpl w:val="E36407B0"/>
    <w:lvl w:ilvl="0" w:tplc="240A0001">
      <w:start w:val="1"/>
      <w:numFmt w:val="bullet"/>
      <w:lvlText w:val=""/>
      <w:lvlJc w:val="left"/>
      <w:pPr>
        <w:ind w:left="360" w:hanging="360"/>
      </w:pPr>
      <w:rPr>
        <w:rFonts w:ascii="Symbol" w:hAnsi="Symbol" w:hint="default"/>
      </w:rPr>
    </w:lvl>
    <w:lvl w:ilvl="1" w:tplc="5FB87D64">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9B21465"/>
    <w:multiLevelType w:val="hybridMultilevel"/>
    <w:tmpl w:val="EF4AB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1C71D2"/>
    <w:multiLevelType w:val="hybridMultilevel"/>
    <w:tmpl w:val="8486B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894248"/>
    <w:multiLevelType w:val="multilevel"/>
    <w:tmpl w:val="8EE0AD18"/>
    <w:lvl w:ilvl="0">
      <w:start w:val="2"/>
      <w:numFmt w:val="decimal"/>
      <w:lvlText w:val="%1"/>
      <w:lvlJc w:val="left"/>
      <w:pPr>
        <w:tabs>
          <w:tab w:val="num" w:pos="525"/>
        </w:tabs>
        <w:ind w:left="525" w:hanging="525"/>
      </w:pPr>
      <w:rPr>
        <w:rFonts w:hint="default"/>
        <w:i w:val="0"/>
      </w:rPr>
    </w:lvl>
    <w:lvl w:ilvl="1">
      <w:start w:val="3"/>
      <w:numFmt w:val="decimal"/>
      <w:lvlText w:val="%1.%2"/>
      <w:lvlJc w:val="left"/>
      <w:pPr>
        <w:tabs>
          <w:tab w:val="num" w:pos="705"/>
        </w:tabs>
        <w:ind w:left="705" w:hanging="525"/>
      </w:pPr>
      <w:rPr>
        <w:rFonts w:hint="default"/>
        <w:i w:val="0"/>
      </w:rPr>
    </w:lvl>
    <w:lvl w:ilvl="2">
      <w:start w:val="1"/>
      <w:numFmt w:val="decimal"/>
      <w:lvlText w:val="%1.%2.%3"/>
      <w:lvlJc w:val="left"/>
      <w:pPr>
        <w:tabs>
          <w:tab w:val="num" w:pos="1080"/>
        </w:tabs>
        <w:ind w:left="1080" w:hanging="720"/>
      </w:pPr>
      <w:rPr>
        <w:rFonts w:hint="default"/>
        <w:i w:val="0"/>
      </w:rPr>
    </w:lvl>
    <w:lvl w:ilvl="3">
      <w:start w:val="1"/>
      <w:numFmt w:val="decimal"/>
      <w:lvlText w:val="%1.%2.%3.%4"/>
      <w:lvlJc w:val="left"/>
      <w:pPr>
        <w:tabs>
          <w:tab w:val="num" w:pos="1620"/>
        </w:tabs>
        <w:ind w:left="1620" w:hanging="1080"/>
      </w:pPr>
      <w:rPr>
        <w:rFonts w:hint="default"/>
        <w:i w:val="0"/>
      </w:rPr>
    </w:lvl>
    <w:lvl w:ilvl="4">
      <w:start w:val="1"/>
      <w:numFmt w:val="decimal"/>
      <w:lvlText w:val="%1.%2.%3.%4.%5"/>
      <w:lvlJc w:val="left"/>
      <w:pPr>
        <w:tabs>
          <w:tab w:val="num" w:pos="1800"/>
        </w:tabs>
        <w:ind w:left="1800" w:hanging="1080"/>
      </w:pPr>
      <w:rPr>
        <w:rFonts w:hint="default"/>
        <w:i w:val="0"/>
      </w:rPr>
    </w:lvl>
    <w:lvl w:ilvl="5">
      <w:start w:val="1"/>
      <w:numFmt w:val="decimal"/>
      <w:lvlText w:val="%1.%2.%3.%4.%5.%6"/>
      <w:lvlJc w:val="left"/>
      <w:pPr>
        <w:tabs>
          <w:tab w:val="num" w:pos="2340"/>
        </w:tabs>
        <w:ind w:left="2340" w:hanging="1440"/>
      </w:pPr>
      <w:rPr>
        <w:rFonts w:hint="default"/>
        <w:i w:val="0"/>
      </w:rPr>
    </w:lvl>
    <w:lvl w:ilvl="6">
      <w:start w:val="1"/>
      <w:numFmt w:val="decimal"/>
      <w:lvlText w:val="%1.%2.%3.%4.%5.%6.%7"/>
      <w:lvlJc w:val="left"/>
      <w:pPr>
        <w:tabs>
          <w:tab w:val="num" w:pos="2520"/>
        </w:tabs>
        <w:ind w:left="2520" w:hanging="1440"/>
      </w:pPr>
      <w:rPr>
        <w:rFonts w:hint="default"/>
        <w:i w:val="0"/>
      </w:rPr>
    </w:lvl>
    <w:lvl w:ilvl="7">
      <w:start w:val="1"/>
      <w:numFmt w:val="decimal"/>
      <w:lvlText w:val="%1.%2.%3.%4.%5.%6.%7.%8"/>
      <w:lvlJc w:val="left"/>
      <w:pPr>
        <w:tabs>
          <w:tab w:val="num" w:pos="3060"/>
        </w:tabs>
        <w:ind w:left="3060" w:hanging="1800"/>
      </w:pPr>
      <w:rPr>
        <w:rFonts w:hint="default"/>
        <w:i w:val="0"/>
      </w:rPr>
    </w:lvl>
    <w:lvl w:ilvl="8">
      <w:start w:val="1"/>
      <w:numFmt w:val="decimal"/>
      <w:lvlText w:val="%1.%2.%3.%4.%5.%6.%7.%8.%9"/>
      <w:lvlJc w:val="left"/>
      <w:pPr>
        <w:tabs>
          <w:tab w:val="num" w:pos="3240"/>
        </w:tabs>
        <w:ind w:left="3240" w:hanging="1800"/>
      </w:pPr>
      <w:rPr>
        <w:rFonts w:hint="default"/>
        <w:i w:val="0"/>
      </w:rPr>
    </w:lvl>
  </w:abstractNum>
  <w:abstractNum w:abstractNumId="6" w15:restartNumberingAfterBreak="0">
    <w:nsid w:val="17734822"/>
    <w:multiLevelType w:val="multilevel"/>
    <w:tmpl w:val="8EE0AD18"/>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7780C26"/>
    <w:multiLevelType w:val="hybridMultilevel"/>
    <w:tmpl w:val="D12E789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A37B8E"/>
    <w:multiLevelType w:val="hybridMultilevel"/>
    <w:tmpl w:val="A40AA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DE2C68"/>
    <w:multiLevelType w:val="hybridMultilevel"/>
    <w:tmpl w:val="B1104B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630005"/>
    <w:multiLevelType w:val="hybridMultilevel"/>
    <w:tmpl w:val="4DDEB6D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6E7C47"/>
    <w:multiLevelType w:val="hybridMultilevel"/>
    <w:tmpl w:val="0EB816E8"/>
    <w:lvl w:ilvl="0" w:tplc="1D94FDDE">
      <w:start w:val="1"/>
      <w:numFmt w:val="bullet"/>
      <w:lvlText w:val=""/>
      <w:lvlJc w:val="left"/>
      <w:pPr>
        <w:tabs>
          <w:tab w:val="num" w:pos="360"/>
        </w:tabs>
        <w:ind w:left="360" w:hanging="360"/>
      </w:pPr>
      <w:rPr>
        <w:rFonts w:ascii="Symbol" w:hAnsi="Symbol" w:hint="default"/>
        <w:sz w:val="20"/>
      </w:rPr>
    </w:lvl>
    <w:lvl w:ilvl="1" w:tplc="BB54253E">
      <w:start w:val="1"/>
      <w:numFmt w:val="bullet"/>
      <w:lvlText w:val="o"/>
      <w:lvlJc w:val="left"/>
      <w:pPr>
        <w:tabs>
          <w:tab w:val="num" w:pos="1080"/>
        </w:tabs>
        <w:ind w:left="1080" w:hanging="360"/>
      </w:pPr>
      <w:rPr>
        <w:rFonts w:ascii="Courier New" w:hAnsi="Courier New" w:hint="default"/>
        <w:sz w:val="20"/>
      </w:rPr>
    </w:lvl>
    <w:lvl w:ilvl="2" w:tplc="3AE0007A" w:tentative="1">
      <w:start w:val="1"/>
      <w:numFmt w:val="bullet"/>
      <w:lvlText w:val=""/>
      <w:lvlJc w:val="left"/>
      <w:pPr>
        <w:tabs>
          <w:tab w:val="num" w:pos="1800"/>
        </w:tabs>
        <w:ind w:left="1800" w:hanging="360"/>
      </w:pPr>
      <w:rPr>
        <w:rFonts w:ascii="Wingdings" w:hAnsi="Wingdings" w:hint="default"/>
        <w:sz w:val="20"/>
      </w:rPr>
    </w:lvl>
    <w:lvl w:ilvl="3" w:tplc="9F4832E0" w:tentative="1">
      <w:start w:val="1"/>
      <w:numFmt w:val="bullet"/>
      <w:lvlText w:val=""/>
      <w:lvlJc w:val="left"/>
      <w:pPr>
        <w:tabs>
          <w:tab w:val="num" w:pos="2520"/>
        </w:tabs>
        <w:ind w:left="2520" w:hanging="360"/>
      </w:pPr>
      <w:rPr>
        <w:rFonts w:ascii="Wingdings" w:hAnsi="Wingdings" w:hint="default"/>
        <w:sz w:val="20"/>
      </w:rPr>
    </w:lvl>
    <w:lvl w:ilvl="4" w:tplc="39A491E6" w:tentative="1">
      <w:start w:val="1"/>
      <w:numFmt w:val="bullet"/>
      <w:lvlText w:val=""/>
      <w:lvlJc w:val="left"/>
      <w:pPr>
        <w:tabs>
          <w:tab w:val="num" w:pos="3240"/>
        </w:tabs>
        <w:ind w:left="3240" w:hanging="360"/>
      </w:pPr>
      <w:rPr>
        <w:rFonts w:ascii="Wingdings" w:hAnsi="Wingdings" w:hint="default"/>
        <w:sz w:val="20"/>
      </w:rPr>
    </w:lvl>
    <w:lvl w:ilvl="5" w:tplc="BD5C2A7A" w:tentative="1">
      <w:start w:val="1"/>
      <w:numFmt w:val="bullet"/>
      <w:lvlText w:val=""/>
      <w:lvlJc w:val="left"/>
      <w:pPr>
        <w:tabs>
          <w:tab w:val="num" w:pos="3960"/>
        </w:tabs>
        <w:ind w:left="3960" w:hanging="360"/>
      </w:pPr>
      <w:rPr>
        <w:rFonts w:ascii="Wingdings" w:hAnsi="Wingdings" w:hint="default"/>
        <w:sz w:val="20"/>
      </w:rPr>
    </w:lvl>
    <w:lvl w:ilvl="6" w:tplc="DA78EF5E" w:tentative="1">
      <w:start w:val="1"/>
      <w:numFmt w:val="bullet"/>
      <w:lvlText w:val=""/>
      <w:lvlJc w:val="left"/>
      <w:pPr>
        <w:tabs>
          <w:tab w:val="num" w:pos="4680"/>
        </w:tabs>
        <w:ind w:left="4680" w:hanging="360"/>
      </w:pPr>
      <w:rPr>
        <w:rFonts w:ascii="Wingdings" w:hAnsi="Wingdings" w:hint="default"/>
        <w:sz w:val="20"/>
      </w:rPr>
    </w:lvl>
    <w:lvl w:ilvl="7" w:tplc="9C18D7AC" w:tentative="1">
      <w:start w:val="1"/>
      <w:numFmt w:val="bullet"/>
      <w:lvlText w:val=""/>
      <w:lvlJc w:val="left"/>
      <w:pPr>
        <w:tabs>
          <w:tab w:val="num" w:pos="5400"/>
        </w:tabs>
        <w:ind w:left="5400" w:hanging="360"/>
      </w:pPr>
      <w:rPr>
        <w:rFonts w:ascii="Wingdings" w:hAnsi="Wingdings" w:hint="default"/>
        <w:sz w:val="20"/>
      </w:rPr>
    </w:lvl>
    <w:lvl w:ilvl="8" w:tplc="80A0DA14"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C42143B"/>
    <w:multiLevelType w:val="hybridMultilevel"/>
    <w:tmpl w:val="CC1CDB7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C8D68E8"/>
    <w:multiLevelType w:val="hybridMultilevel"/>
    <w:tmpl w:val="538C99E2"/>
    <w:lvl w:ilvl="0" w:tplc="084E0AB6">
      <w:numFmt w:val="bullet"/>
      <w:lvlText w:val="-"/>
      <w:lvlJc w:val="left"/>
      <w:pPr>
        <w:ind w:left="0" w:hanging="360"/>
      </w:pPr>
      <w:rPr>
        <w:rFonts w:ascii="Times New Roman" w:eastAsia="Times New Roman" w:hAnsi="Times New Roman" w:cs="Times New Roman" w:hint="default"/>
      </w:rPr>
    </w:lvl>
    <w:lvl w:ilvl="1" w:tplc="240A0003">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4" w15:restartNumberingAfterBreak="0">
    <w:nsid w:val="2CDD56FD"/>
    <w:multiLevelType w:val="hybridMultilevel"/>
    <w:tmpl w:val="D17E6912"/>
    <w:lvl w:ilvl="0" w:tplc="6CE6461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104D3E"/>
    <w:multiLevelType w:val="hybridMultilevel"/>
    <w:tmpl w:val="1B9A5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F864EF"/>
    <w:multiLevelType w:val="hybridMultilevel"/>
    <w:tmpl w:val="D82CAC4C"/>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6E825A4"/>
    <w:multiLevelType w:val="hybridMultilevel"/>
    <w:tmpl w:val="8014ED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97884"/>
    <w:multiLevelType w:val="hybridMultilevel"/>
    <w:tmpl w:val="58449F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AF15D4"/>
    <w:multiLevelType w:val="hybridMultilevel"/>
    <w:tmpl w:val="515A40A6"/>
    <w:lvl w:ilvl="0" w:tplc="38CC32E2">
      <w:start w:val="9"/>
      <w:numFmt w:val="decimal"/>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0" w15:restartNumberingAfterBreak="0">
    <w:nsid w:val="3AB614EE"/>
    <w:multiLevelType w:val="multilevel"/>
    <w:tmpl w:val="7F5C74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0C12A7"/>
    <w:multiLevelType w:val="hybridMultilevel"/>
    <w:tmpl w:val="28FC9664"/>
    <w:lvl w:ilvl="0" w:tplc="0C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FC05EE1"/>
    <w:multiLevelType w:val="hybridMultilevel"/>
    <w:tmpl w:val="5600B78C"/>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543C4"/>
    <w:multiLevelType w:val="hybridMultilevel"/>
    <w:tmpl w:val="06AC32D6"/>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7BB0B73"/>
    <w:multiLevelType w:val="hybridMultilevel"/>
    <w:tmpl w:val="F844E8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342E5"/>
    <w:multiLevelType w:val="hybridMultilevel"/>
    <w:tmpl w:val="F9389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FF357C"/>
    <w:multiLevelType w:val="hybridMultilevel"/>
    <w:tmpl w:val="9D10DDB2"/>
    <w:lvl w:ilvl="0" w:tplc="CB680B30">
      <w:start w:val="9"/>
      <w:numFmt w:val="decimal"/>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7" w15:restartNumberingAfterBreak="0">
    <w:nsid w:val="536F236F"/>
    <w:multiLevelType w:val="hybridMultilevel"/>
    <w:tmpl w:val="0AEEBA4C"/>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E0D741E"/>
    <w:multiLevelType w:val="hybridMultilevel"/>
    <w:tmpl w:val="D646C6AC"/>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F135DE"/>
    <w:multiLevelType w:val="hybridMultilevel"/>
    <w:tmpl w:val="63AE880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F3243C"/>
    <w:multiLevelType w:val="hybridMultilevel"/>
    <w:tmpl w:val="70447D5E"/>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4E403A"/>
    <w:multiLevelType w:val="hybridMultilevel"/>
    <w:tmpl w:val="529478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3538CE"/>
    <w:multiLevelType w:val="hybridMultilevel"/>
    <w:tmpl w:val="F236B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2E2094"/>
    <w:multiLevelType w:val="hybridMultilevel"/>
    <w:tmpl w:val="A5D097A8"/>
    <w:lvl w:ilvl="0" w:tplc="C246A5F2">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8A0682F"/>
    <w:multiLevelType w:val="multilevel"/>
    <w:tmpl w:val="48C62C8C"/>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D033B85"/>
    <w:multiLevelType w:val="hybridMultilevel"/>
    <w:tmpl w:val="280249D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FCE478F"/>
    <w:multiLevelType w:val="hybridMultilevel"/>
    <w:tmpl w:val="D5A26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22"/>
  </w:num>
  <w:num w:numId="5">
    <w:abstractNumId w:val="28"/>
  </w:num>
  <w:num w:numId="6">
    <w:abstractNumId w:val="16"/>
  </w:num>
  <w:num w:numId="7">
    <w:abstractNumId w:val="23"/>
  </w:num>
  <w:num w:numId="8">
    <w:abstractNumId w:val="27"/>
  </w:num>
  <w:num w:numId="9">
    <w:abstractNumId w:val="5"/>
  </w:num>
  <w:num w:numId="10">
    <w:abstractNumId w:val="6"/>
  </w:num>
  <w:num w:numId="11">
    <w:abstractNumId w:val="33"/>
  </w:num>
  <w:num w:numId="12">
    <w:abstractNumId w:val="19"/>
  </w:num>
  <w:num w:numId="13">
    <w:abstractNumId w:val="26"/>
  </w:num>
  <w:num w:numId="14">
    <w:abstractNumId w:val="29"/>
  </w:num>
  <w:num w:numId="15">
    <w:abstractNumId w:val="7"/>
  </w:num>
  <w:num w:numId="16">
    <w:abstractNumId w:val="25"/>
  </w:num>
  <w:num w:numId="17">
    <w:abstractNumId w:val="31"/>
  </w:num>
  <w:num w:numId="18">
    <w:abstractNumId w:val="15"/>
  </w:num>
  <w:num w:numId="19">
    <w:abstractNumId w:val="12"/>
  </w:num>
  <w:num w:numId="20">
    <w:abstractNumId w:val="0"/>
  </w:num>
  <w:num w:numId="21">
    <w:abstractNumId w:val="21"/>
  </w:num>
  <w:num w:numId="22">
    <w:abstractNumId w:val="2"/>
  </w:num>
  <w:num w:numId="23">
    <w:abstractNumId w:val="34"/>
  </w:num>
  <w:num w:numId="24">
    <w:abstractNumId w:val="14"/>
  </w:num>
  <w:num w:numId="25">
    <w:abstractNumId w:val="20"/>
  </w:num>
  <w:num w:numId="26">
    <w:abstractNumId w:val="8"/>
  </w:num>
  <w:num w:numId="27">
    <w:abstractNumId w:val="3"/>
  </w:num>
  <w:num w:numId="28">
    <w:abstractNumId w:val="4"/>
  </w:num>
  <w:num w:numId="29">
    <w:abstractNumId w:val="36"/>
  </w:num>
  <w:num w:numId="30">
    <w:abstractNumId w:val="30"/>
  </w:num>
  <w:num w:numId="31">
    <w:abstractNumId w:val="32"/>
  </w:num>
  <w:num w:numId="32">
    <w:abstractNumId w:val="1"/>
  </w:num>
  <w:num w:numId="33">
    <w:abstractNumId w:val="9"/>
  </w:num>
  <w:num w:numId="34">
    <w:abstractNumId w:val="18"/>
  </w:num>
  <w:num w:numId="35">
    <w:abstractNumId w:val="13"/>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E6"/>
    <w:rsid w:val="00004342"/>
    <w:rsid w:val="00013A87"/>
    <w:rsid w:val="000164ED"/>
    <w:rsid w:val="000226B6"/>
    <w:rsid w:val="000269C6"/>
    <w:rsid w:val="000421F0"/>
    <w:rsid w:val="000515E9"/>
    <w:rsid w:val="000519CD"/>
    <w:rsid w:val="0005221F"/>
    <w:rsid w:val="00057306"/>
    <w:rsid w:val="00065223"/>
    <w:rsid w:val="000779C5"/>
    <w:rsid w:val="000823D5"/>
    <w:rsid w:val="000857D8"/>
    <w:rsid w:val="000A2570"/>
    <w:rsid w:val="000A2621"/>
    <w:rsid w:val="000B2976"/>
    <w:rsid w:val="000B303C"/>
    <w:rsid w:val="000F5879"/>
    <w:rsid w:val="000F70C7"/>
    <w:rsid w:val="00107C40"/>
    <w:rsid w:val="00111389"/>
    <w:rsid w:val="001155F0"/>
    <w:rsid w:val="0012791B"/>
    <w:rsid w:val="00145F40"/>
    <w:rsid w:val="001516AF"/>
    <w:rsid w:val="00154056"/>
    <w:rsid w:val="00185BEC"/>
    <w:rsid w:val="001918BD"/>
    <w:rsid w:val="00194105"/>
    <w:rsid w:val="001A4766"/>
    <w:rsid w:val="001A6356"/>
    <w:rsid w:val="001B0DFD"/>
    <w:rsid w:val="001B2286"/>
    <w:rsid w:val="001D7DBC"/>
    <w:rsid w:val="001F0266"/>
    <w:rsid w:val="00201196"/>
    <w:rsid w:val="00204B44"/>
    <w:rsid w:val="002050FA"/>
    <w:rsid w:val="00231891"/>
    <w:rsid w:val="002407E7"/>
    <w:rsid w:val="0024224B"/>
    <w:rsid w:val="00250A2D"/>
    <w:rsid w:val="00252A20"/>
    <w:rsid w:val="00260C43"/>
    <w:rsid w:val="0026133F"/>
    <w:rsid w:val="00272274"/>
    <w:rsid w:val="00280F90"/>
    <w:rsid w:val="0029088B"/>
    <w:rsid w:val="002A24DE"/>
    <w:rsid w:val="002A484F"/>
    <w:rsid w:val="002B1796"/>
    <w:rsid w:val="002B6D05"/>
    <w:rsid w:val="002C0809"/>
    <w:rsid w:val="002C13F5"/>
    <w:rsid w:val="002D26F7"/>
    <w:rsid w:val="002D3F3F"/>
    <w:rsid w:val="002F6213"/>
    <w:rsid w:val="00301124"/>
    <w:rsid w:val="00316FA5"/>
    <w:rsid w:val="00322D8C"/>
    <w:rsid w:val="00336C4B"/>
    <w:rsid w:val="0034096F"/>
    <w:rsid w:val="00341253"/>
    <w:rsid w:val="00341CAB"/>
    <w:rsid w:val="00352285"/>
    <w:rsid w:val="00365E34"/>
    <w:rsid w:val="00373327"/>
    <w:rsid w:val="00375A2D"/>
    <w:rsid w:val="003943CD"/>
    <w:rsid w:val="003D0080"/>
    <w:rsid w:val="003D00E3"/>
    <w:rsid w:val="003D07AE"/>
    <w:rsid w:val="003D5396"/>
    <w:rsid w:val="003D6023"/>
    <w:rsid w:val="003E1A52"/>
    <w:rsid w:val="003F50F5"/>
    <w:rsid w:val="004044B2"/>
    <w:rsid w:val="004118CF"/>
    <w:rsid w:val="004151BF"/>
    <w:rsid w:val="00415A64"/>
    <w:rsid w:val="00423697"/>
    <w:rsid w:val="00424734"/>
    <w:rsid w:val="00424AA9"/>
    <w:rsid w:val="004313DA"/>
    <w:rsid w:val="00445BC7"/>
    <w:rsid w:val="00471685"/>
    <w:rsid w:val="0047221C"/>
    <w:rsid w:val="004828D4"/>
    <w:rsid w:val="0048429B"/>
    <w:rsid w:val="004A3596"/>
    <w:rsid w:val="004B2C83"/>
    <w:rsid w:val="004B6418"/>
    <w:rsid w:val="004B7764"/>
    <w:rsid w:val="004C40F5"/>
    <w:rsid w:val="004D7220"/>
    <w:rsid w:val="004E2D68"/>
    <w:rsid w:val="004E42D2"/>
    <w:rsid w:val="004F1279"/>
    <w:rsid w:val="00511D94"/>
    <w:rsid w:val="00514589"/>
    <w:rsid w:val="00515AC8"/>
    <w:rsid w:val="00517701"/>
    <w:rsid w:val="00517DB6"/>
    <w:rsid w:val="00521116"/>
    <w:rsid w:val="005307D5"/>
    <w:rsid w:val="00533DBD"/>
    <w:rsid w:val="00536BFE"/>
    <w:rsid w:val="0054145C"/>
    <w:rsid w:val="0054487D"/>
    <w:rsid w:val="005453E1"/>
    <w:rsid w:val="0055297C"/>
    <w:rsid w:val="00562786"/>
    <w:rsid w:val="0057149E"/>
    <w:rsid w:val="00586AE2"/>
    <w:rsid w:val="0059385A"/>
    <w:rsid w:val="005A2E9C"/>
    <w:rsid w:val="005A45D8"/>
    <w:rsid w:val="005B5D21"/>
    <w:rsid w:val="005C5B39"/>
    <w:rsid w:val="005D5893"/>
    <w:rsid w:val="005F6313"/>
    <w:rsid w:val="00610847"/>
    <w:rsid w:val="00621447"/>
    <w:rsid w:val="0062326F"/>
    <w:rsid w:val="00625C69"/>
    <w:rsid w:val="00635A96"/>
    <w:rsid w:val="00644E69"/>
    <w:rsid w:val="006567F3"/>
    <w:rsid w:val="00660CC4"/>
    <w:rsid w:val="00664BDF"/>
    <w:rsid w:val="00666820"/>
    <w:rsid w:val="00677245"/>
    <w:rsid w:val="006828BD"/>
    <w:rsid w:val="006B3EE6"/>
    <w:rsid w:val="006C0006"/>
    <w:rsid w:val="006C1701"/>
    <w:rsid w:val="006D4121"/>
    <w:rsid w:val="0070527A"/>
    <w:rsid w:val="007056F9"/>
    <w:rsid w:val="0070694B"/>
    <w:rsid w:val="00727FAB"/>
    <w:rsid w:val="0073401C"/>
    <w:rsid w:val="00734C7D"/>
    <w:rsid w:val="00743752"/>
    <w:rsid w:val="00752422"/>
    <w:rsid w:val="00754897"/>
    <w:rsid w:val="00766516"/>
    <w:rsid w:val="007959A0"/>
    <w:rsid w:val="007B62F0"/>
    <w:rsid w:val="007D7B28"/>
    <w:rsid w:val="007F470F"/>
    <w:rsid w:val="008030F9"/>
    <w:rsid w:val="00823C65"/>
    <w:rsid w:val="00845DC4"/>
    <w:rsid w:val="00856218"/>
    <w:rsid w:val="00856667"/>
    <w:rsid w:val="00871BCE"/>
    <w:rsid w:val="00876693"/>
    <w:rsid w:val="00880A7A"/>
    <w:rsid w:val="00882218"/>
    <w:rsid w:val="00886B4F"/>
    <w:rsid w:val="00891A43"/>
    <w:rsid w:val="008C756B"/>
    <w:rsid w:val="008E0656"/>
    <w:rsid w:val="008F2A01"/>
    <w:rsid w:val="008F75FA"/>
    <w:rsid w:val="009162E0"/>
    <w:rsid w:val="009263F3"/>
    <w:rsid w:val="00933419"/>
    <w:rsid w:val="009348DF"/>
    <w:rsid w:val="009479EC"/>
    <w:rsid w:val="00971426"/>
    <w:rsid w:val="00971D87"/>
    <w:rsid w:val="00980BE3"/>
    <w:rsid w:val="00991D0D"/>
    <w:rsid w:val="009A6997"/>
    <w:rsid w:val="009D07BB"/>
    <w:rsid w:val="009D4511"/>
    <w:rsid w:val="009E1510"/>
    <w:rsid w:val="009E2632"/>
    <w:rsid w:val="009E3518"/>
    <w:rsid w:val="009E3978"/>
    <w:rsid w:val="00A0001D"/>
    <w:rsid w:val="00A1056D"/>
    <w:rsid w:val="00A25908"/>
    <w:rsid w:val="00A30CD8"/>
    <w:rsid w:val="00A347EA"/>
    <w:rsid w:val="00A37EFA"/>
    <w:rsid w:val="00A644A8"/>
    <w:rsid w:val="00A660C7"/>
    <w:rsid w:val="00A66239"/>
    <w:rsid w:val="00A7581C"/>
    <w:rsid w:val="00A77365"/>
    <w:rsid w:val="00A90033"/>
    <w:rsid w:val="00AA51AC"/>
    <w:rsid w:val="00AA60A0"/>
    <w:rsid w:val="00AC74AB"/>
    <w:rsid w:val="00AD50A0"/>
    <w:rsid w:val="00AE7E37"/>
    <w:rsid w:val="00B004A5"/>
    <w:rsid w:val="00B00767"/>
    <w:rsid w:val="00B1196F"/>
    <w:rsid w:val="00B1433A"/>
    <w:rsid w:val="00B165B1"/>
    <w:rsid w:val="00B24214"/>
    <w:rsid w:val="00B320B8"/>
    <w:rsid w:val="00B46B6D"/>
    <w:rsid w:val="00B5590D"/>
    <w:rsid w:val="00B67106"/>
    <w:rsid w:val="00B75455"/>
    <w:rsid w:val="00B77B33"/>
    <w:rsid w:val="00B83386"/>
    <w:rsid w:val="00BA4112"/>
    <w:rsid w:val="00BA6D35"/>
    <w:rsid w:val="00BB1E21"/>
    <w:rsid w:val="00BC1C94"/>
    <w:rsid w:val="00BE07D6"/>
    <w:rsid w:val="00BE484D"/>
    <w:rsid w:val="00BF09F2"/>
    <w:rsid w:val="00BF54F4"/>
    <w:rsid w:val="00C10A35"/>
    <w:rsid w:val="00C24760"/>
    <w:rsid w:val="00C25C4B"/>
    <w:rsid w:val="00C3244A"/>
    <w:rsid w:val="00C3299F"/>
    <w:rsid w:val="00C35796"/>
    <w:rsid w:val="00C35B84"/>
    <w:rsid w:val="00C44A74"/>
    <w:rsid w:val="00C62296"/>
    <w:rsid w:val="00C65A63"/>
    <w:rsid w:val="00C661E7"/>
    <w:rsid w:val="00C70473"/>
    <w:rsid w:val="00C71318"/>
    <w:rsid w:val="00C84210"/>
    <w:rsid w:val="00CA6304"/>
    <w:rsid w:val="00CC4182"/>
    <w:rsid w:val="00CD26EB"/>
    <w:rsid w:val="00CE19E6"/>
    <w:rsid w:val="00CE1C61"/>
    <w:rsid w:val="00CE3B6C"/>
    <w:rsid w:val="00CF1040"/>
    <w:rsid w:val="00D03C1E"/>
    <w:rsid w:val="00D042CC"/>
    <w:rsid w:val="00D0557D"/>
    <w:rsid w:val="00D120E5"/>
    <w:rsid w:val="00D13BC0"/>
    <w:rsid w:val="00D14BBB"/>
    <w:rsid w:val="00D20324"/>
    <w:rsid w:val="00D205E9"/>
    <w:rsid w:val="00D47C01"/>
    <w:rsid w:val="00D52CA4"/>
    <w:rsid w:val="00D62245"/>
    <w:rsid w:val="00D660F5"/>
    <w:rsid w:val="00D770D7"/>
    <w:rsid w:val="00D868C3"/>
    <w:rsid w:val="00D8703E"/>
    <w:rsid w:val="00DA7652"/>
    <w:rsid w:val="00DB19A9"/>
    <w:rsid w:val="00DB1F0B"/>
    <w:rsid w:val="00DB5CB9"/>
    <w:rsid w:val="00DB7D53"/>
    <w:rsid w:val="00DC15CA"/>
    <w:rsid w:val="00DC5064"/>
    <w:rsid w:val="00DC69E5"/>
    <w:rsid w:val="00DC7857"/>
    <w:rsid w:val="00DC7F03"/>
    <w:rsid w:val="00DD37C7"/>
    <w:rsid w:val="00DF6410"/>
    <w:rsid w:val="00DF770C"/>
    <w:rsid w:val="00E402ED"/>
    <w:rsid w:val="00E500B0"/>
    <w:rsid w:val="00E529C9"/>
    <w:rsid w:val="00E64B51"/>
    <w:rsid w:val="00E75B87"/>
    <w:rsid w:val="00E76503"/>
    <w:rsid w:val="00E82DC7"/>
    <w:rsid w:val="00E85D5B"/>
    <w:rsid w:val="00E91DC2"/>
    <w:rsid w:val="00E93429"/>
    <w:rsid w:val="00E97883"/>
    <w:rsid w:val="00EB3E0A"/>
    <w:rsid w:val="00EC6181"/>
    <w:rsid w:val="00ED0AB8"/>
    <w:rsid w:val="00EE6B0E"/>
    <w:rsid w:val="00F0041F"/>
    <w:rsid w:val="00F245E5"/>
    <w:rsid w:val="00F3653D"/>
    <w:rsid w:val="00F674BE"/>
    <w:rsid w:val="00F815E6"/>
    <w:rsid w:val="00F977D0"/>
    <w:rsid w:val="00FA6374"/>
    <w:rsid w:val="00FA6A9E"/>
    <w:rsid w:val="00FB2710"/>
    <w:rsid w:val="00FD1044"/>
    <w:rsid w:val="00FE3319"/>
    <w:rsid w:val="00FF084A"/>
    <w:rsid w:val="00FF0DE0"/>
    <w:rsid w:val="00FF25F9"/>
    <w:rsid w:val="00FF2FAB"/>
    <w:rsid w:val="00FF3419"/>
    <w:rsid w:val="00FF3E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6BB41"/>
  <w15:docId w15:val="{9C6B04D4-5E1D-4E80-8FDA-DC546F4D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A74"/>
    <w:rPr>
      <w:lang w:val="es-ES" w:eastAsia="es-ES"/>
    </w:rPr>
  </w:style>
  <w:style w:type="paragraph" w:styleId="Ttulo1">
    <w:name w:val="heading 1"/>
    <w:basedOn w:val="Normal"/>
    <w:next w:val="Normal"/>
    <w:qFormat/>
    <w:rsid w:val="00C44A7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44A74"/>
    <w:pPr>
      <w:keepNext/>
      <w:outlineLvl w:val="1"/>
    </w:pPr>
    <w:rPr>
      <w:rFonts w:ascii="Arial" w:hAnsi="Arial"/>
      <w:b/>
      <w:sz w:val="24"/>
      <w:lang w:val="es-MX"/>
    </w:rPr>
  </w:style>
  <w:style w:type="paragraph" w:styleId="Ttulo3">
    <w:name w:val="heading 3"/>
    <w:basedOn w:val="Normal"/>
    <w:next w:val="Normal"/>
    <w:qFormat/>
    <w:rsid w:val="00C44A74"/>
    <w:pPr>
      <w:keepNext/>
      <w:outlineLvl w:val="2"/>
    </w:pPr>
    <w:rPr>
      <w:rFonts w:ascii="Arial" w:hAnsi="Arial" w:cs="Arial"/>
      <w:sz w:val="24"/>
      <w:lang w:val="es-MX"/>
    </w:rPr>
  </w:style>
  <w:style w:type="paragraph" w:styleId="Ttulo4">
    <w:name w:val="heading 4"/>
    <w:basedOn w:val="Normal"/>
    <w:next w:val="Normal"/>
    <w:qFormat/>
    <w:rsid w:val="00C44A74"/>
    <w:pPr>
      <w:keepNext/>
      <w:jc w:val="both"/>
      <w:outlineLvl w:val="3"/>
    </w:pPr>
    <w:rPr>
      <w:rFonts w:ascii="Arial" w:hAnsi="Arial" w:cs="Arial"/>
      <w:sz w:val="24"/>
      <w:lang w:val="es-MX"/>
    </w:rPr>
  </w:style>
  <w:style w:type="paragraph" w:styleId="Ttulo5">
    <w:name w:val="heading 5"/>
    <w:basedOn w:val="Normal"/>
    <w:next w:val="Normal"/>
    <w:qFormat/>
    <w:rsid w:val="00C44A74"/>
    <w:pPr>
      <w:keepNext/>
      <w:jc w:val="both"/>
      <w:outlineLvl w:val="4"/>
    </w:pPr>
    <w:rPr>
      <w:rFonts w:ascii="Arial" w:hAnsi="Arial" w:cs="Arial"/>
      <w:b/>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44A74"/>
    <w:pPr>
      <w:tabs>
        <w:tab w:val="center" w:pos="4419"/>
        <w:tab w:val="right" w:pos="8838"/>
      </w:tabs>
    </w:pPr>
  </w:style>
  <w:style w:type="paragraph" w:styleId="Piedepgina">
    <w:name w:val="footer"/>
    <w:basedOn w:val="Normal"/>
    <w:link w:val="PiedepginaCar"/>
    <w:uiPriority w:val="99"/>
    <w:rsid w:val="00C44A74"/>
    <w:pPr>
      <w:tabs>
        <w:tab w:val="center" w:pos="4419"/>
        <w:tab w:val="right" w:pos="8838"/>
      </w:tabs>
    </w:pPr>
  </w:style>
  <w:style w:type="character" w:styleId="Hipervnculo">
    <w:name w:val="Hyperlink"/>
    <w:uiPriority w:val="99"/>
    <w:rsid w:val="00C44A74"/>
    <w:rPr>
      <w:color w:val="0000FF"/>
      <w:u w:val="single"/>
    </w:rPr>
  </w:style>
  <w:style w:type="character" w:styleId="Hipervnculovisitado">
    <w:name w:val="FollowedHyperlink"/>
    <w:rsid w:val="00C44A74"/>
    <w:rPr>
      <w:color w:val="800080"/>
      <w:u w:val="single"/>
    </w:rPr>
  </w:style>
  <w:style w:type="paragraph" w:styleId="Textoindependiente">
    <w:name w:val="Body Text"/>
    <w:aliases w:val="contents,body text,bt,body tesx,Inicio,Subsection Body Text,Texto independiente Car Car,Texto independiente Car Car Car Car Car Car,Texto independiente Car Car Car Car,Texto independiente Car Car Car Car Car"/>
    <w:basedOn w:val="Normal"/>
    <w:rsid w:val="00C44A74"/>
    <w:pPr>
      <w:jc w:val="both"/>
    </w:pPr>
    <w:rPr>
      <w:rFonts w:ascii="Arial" w:hAnsi="Arial" w:cs="Arial"/>
      <w:lang w:val="es-MX"/>
    </w:rPr>
  </w:style>
  <w:style w:type="paragraph" w:customStyle="1" w:styleId="Textopredeterminado">
    <w:name w:val="Texto predeterminado"/>
    <w:basedOn w:val="Normal"/>
    <w:rsid w:val="00C44A74"/>
    <w:pPr>
      <w:tabs>
        <w:tab w:val="left" w:pos="0"/>
      </w:tabs>
      <w:overflowPunct w:val="0"/>
      <w:autoSpaceDE w:val="0"/>
      <w:autoSpaceDN w:val="0"/>
      <w:adjustRightInd w:val="0"/>
      <w:textAlignment w:val="baseline"/>
    </w:pPr>
    <w:rPr>
      <w:color w:val="000000"/>
      <w:lang w:val="en-US"/>
    </w:rPr>
  </w:style>
  <w:style w:type="paragraph" w:styleId="Textoindependiente2">
    <w:name w:val="Body Text 2"/>
    <w:basedOn w:val="Normal"/>
    <w:rsid w:val="00C44A74"/>
    <w:pPr>
      <w:spacing w:after="120" w:line="480" w:lineRule="auto"/>
    </w:pPr>
  </w:style>
  <w:style w:type="paragraph" w:styleId="Textoindependiente3">
    <w:name w:val="Body Text 3"/>
    <w:basedOn w:val="Normal"/>
    <w:rsid w:val="00C44A74"/>
    <w:pPr>
      <w:spacing w:after="120"/>
    </w:pPr>
    <w:rPr>
      <w:sz w:val="16"/>
      <w:szCs w:val="16"/>
    </w:rPr>
  </w:style>
  <w:style w:type="paragraph" w:styleId="Textodeglobo">
    <w:name w:val="Balloon Text"/>
    <w:basedOn w:val="Normal"/>
    <w:semiHidden/>
    <w:rsid w:val="00C44A74"/>
    <w:rPr>
      <w:rFonts w:ascii="Tahoma" w:hAnsi="Tahoma" w:cs="Tahoma"/>
      <w:sz w:val="16"/>
      <w:szCs w:val="16"/>
    </w:rPr>
  </w:style>
  <w:style w:type="paragraph" w:customStyle="1" w:styleId="Textoindependiente1">
    <w:name w:val="Texto independiente1"/>
    <w:basedOn w:val="Normal"/>
    <w:rsid w:val="00C44A74"/>
    <w:pPr>
      <w:jc w:val="both"/>
    </w:pPr>
    <w:rPr>
      <w:rFonts w:ascii="Arial" w:hAnsi="Arial"/>
      <w:lang w:val="es-MX"/>
    </w:rPr>
  </w:style>
  <w:style w:type="paragraph" w:styleId="Sangra3detindependiente">
    <w:name w:val="Body Text Indent 3"/>
    <w:basedOn w:val="Normal"/>
    <w:rsid w:val="00C44A74"/>
    <w:pPr>
      <w:ind w:left="709" w:hanging="709"/>
      <w:jc w:val="both"/>
    </w:pPr>
    <w:rPr>
      <w:rFonts w:ascii="Arial" w:hAnsi="Arial" w:cs="Arial"/>
      <w:bCs/>
      <w:sz w:val="24"/>
    </w:rPr>
  </w:style>
  <w:style w:type="paragraph" w:styleId="NormalWeb">
    <w:name w:val="Normal (Web)"/>
    <w:basedOn w:val="Normal"/>
    <w:rsid w:val="00C44A74"/>
    <w:pPr>
      <w:tabs>
        <w:tab w:val="left" w:pos="0"/>
      </w:tabs>
      <w:overflowPunct w:val="0"/>
      <w:autoSpaceDE w:val="0"/>
      <w:autoSpaceDN w:val="0"/>
      <w:adjustRightInd w:val="0"/>
      <w:spacing w:before="100" w:after="100"/>
      <w:textAlignment w:val="baseline"/>
    </w:pPr>
    <w:rPr>
      <w:color w:val="000000"/>
      <w:sz w:val="24"/>
    </w:rPr>
  </w:style>
  <w:style w:type="paragraph" w:customStyle="1" w:styleId="Textoindependiente31">
    <w:name w:val="Texto independiente 31"/>
    <w:basedOn w:val="Normal"/>
    <w:rsid w:val="00C44A74"/>
    <w:pPr>
      <w:overflowPunct w:val="0"/>
      <w:autoSpaceDE w:val="0"/>
      <w:autoSpaceDN w:val="0"/>
      <w:adjustRightInd w:val="0"/>
      <w:textAlignment w:val="baseline"/>
    </w:pPr>
    <w:rPr>
      <w:rFonts w:ascii="Arial" w:hAnsi="Arial"/>
      <w:color w:val="000000"/>
      <w:sz w:val="24"/>
    </w:rPr>
  </w:style>
  <w:style w:type="paragraph" w:styleId="Sangradetextonormal">
    <w:name w:val="Body Text Indent"/>
    <w:basedOn w:val="Normal"/>
    <w:rsid w:val="00C44A74"/>
    <w:pPr>
      <w:tabs>
        <w:tab w:val="left" w:pos="360"/>
      </w:tabs>
      <w:ind w:left="360" w:hanging="360"/>
      <w:jc w:val="both"/>
    </w:pPr>
    <w:rPr>
      <w:rFonts w:ascii="Arial" w:hAnsi="Arial" w:cs="Arial"/>
      <w:sz w:val="22"/>
      <w:szCs w:val="22"/>
    </w:rPr>
  </w:style>
  <w:style w:type="paragraph" w:styleId="Prrafodelista">
    <w:name w:val="List Paragraph"/>
    <w:aliases w:val="HOJA,Bolita,List Paragraph,Párrafo de lista4,BOLADEF,Párrafo de lista2,Párrafo de lista3,Párrafo de lista21,BOLA,Nivel 1 OS,titulo 3,Colorful List Accent 1,Colorful List - Accent 11,Lista vistosa - Énfasis 11,Estilo 3,Párrafo de lista6"/>
    <w:basedOn w:val="Normal"/>
    <w:link w:val="PrrafodelistaCar"/>
    <w:uiPriority w:val="34"/>
    <w:qFormat/>
    <w:rsid w:val="00823C65"/>
    <w:pPr>
      <w:ind w:left="708"/>
    </w:pPr>
    <w:rPr>
      <w:sz w:val="24"/>
      <w:szCs w:val="24"/>
    </w:rPr>
  </w:style>
  <w:style w:type="character" w:customStyle="1" w:styleId="PiedepginaCar">
    <w:name w:val="Pie de página Car"/>
    <w:basedOn w:val="Fuentedeprrafopredeter"/>
    <w:link w:val="Piedepgina"/>
    <w:uiPriority w:val="99"/>
    <w:rsid w:val="00B75455"/>
  </w:style>
  <w:style w:type="table" w:styleId="Tablaconcuadrcula">
    <w:name w:val="Table Grid"/>
    <w:basedOn w:val="Tablanormal"/>
    <w:rsid w:val="00A259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891A43"/>
    <w:rPr>
      <w:lang w:val="es-ES"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ootnote Text Cha"/>
    <w:basedOn w:val="Normal"/>
    <w:link w:val="TextonotapieCar"/>
    <w:qFormat/>
    <w:rsid w:val="00743752"/>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link w:val="Textonotapie"/>
    <w:rsid w:val="00743752"/>
    <w:rPr>
      <w:lang w:val="es-ES" w:eastAsia="es-ES"/>
    </w:rPr>
  </w:style>
  <w:style w:type="character" w:styleId="Refdenotaalpie">
    <w:name w:val="footnote reference"/>
    <w:aliases w:val="stylish,Nota de pie,Ref. de nota al pieREF1,referencia nota al pie,Ref. de nota al pie 2,Texto de nota al pie,Pie de Página,FC,Texto de nota al p,Pie de Pàgina,F,Pie de P_gin,Pie de P_,Texto de nota al pi,Pie de P_g,Ref"/>
    <w:qFormat/>
    <w:rsid w:val="00743752"/>
    <w:rPr>
      <w:vertAlign w:val="superscript"/>
    </w:rPr>
  </w:style>
  <w:style w:type="character" w:customStyle="1" w:styleId="PrrafodelistaCar">
    <w:name w:val="Párrafo de lista Car"/>
    <w:aliases w:val="HOJA Car,Bolita Car,List Paragraph Car,Párrafo de lista4 Car,BOLADEF Car,Párrafo de lista2 Car,Párrafo de lista3 Car,Párrafo de lista21 Car,BOLA Car,Nivel 1 OS Car,titulo 3 Car,Colorful List Accent 1 Car,Estilo 3 Car"/>
    <w:link w:val="Prrafodelista"/>
    <w:uiPriority w:val="34"/>
    <w:rsid w:val="006C1701"/>
    <w:rPr>
      <w:sz w:val="24"/>
      <w:szCs w:val="24"/>
      <w:lang w:val="es-ES" w:eastAsia="es-ES"/>
    </w:rPr>
  </w:style>
  <w:style w:type="paragraph" w:customStyle="1" w:styleId="1">
    <w:name w:val="1"/>
    <w:basedOn w:val="Normal"/>
    <w:next w:val="Puesto"/>
    <w:qFormat/>
    <w:rsid w:val="00F0041F"/>
    <w:pPr>
      <w:jc w:val="center"/>
    </w:pPr>
    <w:rPr>
      <w:rFonts w:ascii="Arial" w:hAnsi="Arial"/>
      <w:b/>
      <w:lang w:val="es-MX"/>
    </w:rPr>
  </w:style>
  <w:style w:type="paragraph" w:customStyle="1" w:styleId="Puesto">
    <w:name w:val="Puesto"/>
    <w:basedOn w:val="Normal"/>
    <w:next w:val="Normal"/>
    <w:link w:val="PuestoCar"/>
    <w:qFormat/>
    <w:rsid w:val="00F0041F"/>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F0041F"/>
    <w:rPr>
      <w:rFonts w:ascii="Calibri Light" w:eastAsia="Times New Roman" w:hAnsi="Calibri Light" w:cs="Times New Roman"/>
      <w:b/>
      <w:bCs/>
      <w:kern w:val="28"/>
      <w:sz w:val="32"/>
      <w:szCs w:val="32"/>
      <w:lang w:val="es-ES" w:eastAsia="es-ES"/>
    </w:rPr>
  </w:style>
  <w:style w:type="table" w:customStyle="1" w:styleId="Tablaconcuadrcula1">
    <w:name w:val="Tabla con cuadrícula1"/>
    <w:basedOn w:val="Tablanormal"/>
    <w:next w:val="Tablaconcuadrcula"/>
    <w:uiPriority w:val="39"/>
    <w:rsid w:val="009263F3"/>
    <w:pPr>
      <w:overflowPunct w:val="0"/>
      <w:autoSpaceDE w:val="0"/>
      <w:autoSpaceDN w:val="0"/>
      <w:adjustRightInd w:val="0"/>
      <w:textAlignment w:val="baseline"/>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90969">
      <w:bodyDiv w:val="1"/>
      <w:marLeft w:val="0"/>
      <w:marRight w:val="0"/>
      <w:marTop w:val="0"/>
      <w:marBottom w:val="0"/>
      <w:divBdr>
        <w:top w:val="none" w:sz="0" w:space="0" w:color="auto"/>
        <w:left w:val="none" w:sz="0" w:space="0" w:color="auto"/>
        <w:bottom w:val="none" w:sz="0" w:space="0" w:color="auto"/>
        <w:right w:val="none" w:sz="0" w:space="0" w:color="auto"/>
      </w:divBdr>
    </w:div>
    <w:div w:id="179510731">
      <w:bodyDiv w:val="1"/>
      <w:marLeft w:val="225"/>
      <w:marRight w:val="75"/>
      <w:marTop w:val="30"/>
      <w:marBottom w:val="75"/>
      <w:divBdr>
        <w:top w:val="none" w:sz="0" w:space="0" w:color="auto"/>
        <w:left w:val="none" w:sz="0" w:space="0" w:color="auto"/>
        <w:bottom w:val="none" w:sz="0" w:space="0" w:color="auto"/>
        <w:right w:val="none" w:sz="0" w:space="0" w:color="auto"/>
      </w:divBdr>
      <w:divsChild>
        <w:div w:id="163593664">
          <w:marLeft w:val="0"/>
          <w:marRight w:val="0"/>
          <w:marTop w:val="0"/>
          <w:marBottom w:val="0"/>
          <w:divBdr>
            <w:top w:val="none" w:sz="0" w:space="0" w:color="auto"/>
            <w:left w:val="none" w:sz="0" w:space="0" w:color="auto"/>
            <w:bottom w:val="none" w:sz="0" w:space="0" w:color="auto"/>
            <w:right w:val="none" w:sz="0" w:space="0" w:color="auto"/>
          </w:divBdr>
          <w:divsChild>
            <w:div w:id="2013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marulanda\Configuraci&#243;n%20local\Archivos%20temporales%20de%20Internet\OLK3\CGR16_cd_soci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59EB-C1C3-41DF-B155-79CE37B3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CGR16_cd_social</Template>
  <TotalTime>0</TotalTime>
  <Pages>2</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Bogotá, Octubre 7 de 2004</vt:lpstr>
    </vt:vector>
  </TitlesOfParts>
  <Company>Hewlett-Packard Company</Company>
  <LinksUpToDate>false</LinksUpToDate>
  <CharactersWithSpaces>1929</CharactersWithSpaces>
  <SharedDoc>false</SharedDoc>
  <HLinks>
    <vt:vector size="12" baseType="variant">
      <vt:variant>
        <vt:i4>7733292</vt:i4>
      </vt:variant>
      <vt:variant>
        <vt:i4>3</vt:i4>
      </vt:variant>
      <vt:variant>
        <vt:i4>0</vt:i4>
      </vt:variant>
      <vt:variant>
        <vt:i4>5</vt:i4>
      </vt:variant>
      <vt:variant>
        <vt:lpwstr>http://www.contraloria.gov.co/</vt:lpwstr>
      </vt:variant>
      <vt:variant>
        <vt:lpwstr/>
      </vt:variant>
      <vt:variant>
        <vt:i4>65662</vt:i4>
      </vt:variant>
      <vt:variant>
        <vt:i4>0</vt:i4>
      </vt:variant>
      <vt:variant>
        <vt:i4>0</vt:i4>
      </vt:variant>
      <vt:variant>
        <vt:i4>5</vt:i4>
      </vt:variant>
      <vt:variant>
        <vt:lpwstr>mailto:cgr@contraloria.gov.co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Octubre 7 de 2004</dc:title>
  <dc:creator>CONTRALORIA GENERAL</dc:creator>
  <cp:lastModifiedBy>CONTRALORIA-15</cp:lastModifiedBy>
  <cp:revision>2</cp:revision>
  <cp:lastPrinted>2016-07-13T21:07:00Z</cp:lastPrinted>
  <dcterms:created xsi:type="dcterms:W3CDTF">2020-10-19T15:09:00Z</dcterms:created>
  <dcterms:modified xsi:type="dcterms:W3CDTF">2020-10-19T15:09:00Z</dcterms:modified>
</cp:coreProperties>
</file>