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CD" w:rsidRPr="00B3467A" w:rsidRDefault="00792CCD" w:rsidP="005C167A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Arial"/>
          <w:b/>
        </w:rPr>
      </w:pPr>
      <w:bookmarkStart w:id="0" w:name="_GoBack"/>
      <w:bookmarkEnd w:id="0"/>
      <w:r w:rsidRPr="00B3467A">
        <w:rPr>
          <w:rFonts w:ascii="Century Gothic" w:hAnsi="Century Gothic" w:cs="Arial"/>
          <w:b/>
        </w:rPr>
        <w:t>PORTADA</w:t>
      </w:r>
    </w:p>
    <w:p w:rsidR="00792CCD" w:rsidRPr="00B3467A" w:rsidRDefault="00792CCD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792CCD" w:rsidRDefault="00792CCD" w:rsidP="005C167A">
      <w:pPr>
        <w:rPr>
          <w:rFonts w:ascii="Century Gothic" w:hAnsi="Century Gothic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181226" w:rsidRPr="00BB35D1" w:rsidTr="007E7B45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:rsidR="00181226" w:rsidRPr="00BB35D1" w:rsidRDefault="00181226" w:rsidP="007E7B45">
            <w:pPr>
              <w:jc w:val="center"/>
              <w:rPr>
                <w:rFonts w:ascii="Century Gothic" w:hAnsi="Century Gothic" w:cs="Tahoma"/>
                <w:b/>
              </w:rPr>
            </w:pPr>
            <w:r w:rsidRPr="00BB35D1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:rsidR="00181226" w:rsidRPr="00BB35D1" w:rsidRDefault="00181226" w:rsidP="007E7B45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BB35D1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181226" w:rsidRPr="00BB35D1" w:rsidTr="007E7B45">
        <w:trPr>
          <w:cantSplit/>
          <w:trHeight w:val="271"/>
        </w:trPr>
        <w:tc>
          <w:tcPr>
            <w:tcW w:w="1843" w:type="dxa"/>
            <w:vAlign w:val="center"/>
          </w:tcPr>
          <w:p w:rsidR="00181226" w:rsidRPr="00BB35D1" w:rsidRDefault="00181226" w:rsidP="007E7B45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:rsidR="00181226" w:rsidRPr="00BB35D1" w:rsidRDefault="00181226" w:rsidP="007E7B45">
            <w:pPr>
              <w:rPr>
                <w:rFonts w:ascii="Century Gothic" w:hAnsi="Century Gothic" w:cs="Tahoma"/>
                <w:lang w:val="es-MX"/>
              </w:rPr>
            </w:pPr>
            <w:r w:rsidRPr="00BB35D1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181226" w:rsidRPr="00BB35D1" w:rsidTr="007E7B45">
        <w:trPr>
          <w:cantSplit/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26" w:rsidRPr="00BB35D1" w:rsidRDefault="00181226" w:rsidP="007E7B45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26" w:rsidRPr="00BB35D1" w:rsidRDefault="00181226" w:rsidP="00181226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01 de octubre de 2014. Se actualiza este documento </w:t>
            </w:r>
            <w:r w:rsidRPr="000B70D8">
              <w:rPr>
                <w:rFonts w:ascii="Century Gothic" w:hAnsi="Century Gothic" w:cs="Tahoma"/>
                <w:lang w:val="es-MX"/>
              </w:rPr>
              <w:t>en donde se incluy</w:t>
            </w:r>
            <w:r>
              <w:rPr>
                <w:rFonts w:ascii="Century Gothic" w:hAnsi="Century Gothic" w:cs="Tahoma"/>
                <w:lang w:val="es-MX"/>
              </w:rPr>
              <w:t xml:space="preserve">e </w:t>
            </w:r>
            <w:r w:rsidRPr="00181226">
              <w:rPr>
                <w:rFonts w:ascii="Century Gothic" w:hAnsi="Century Gothic" w:cs="Tahoma"/>
                <w:lang w:val="es-MX"/>
              </w:rPr>
              <w:t>la fijación de un plazo para la entrega de los planes de acción, la aprobación por parte del Líder del SGC y la verificación del cumplimiento y cierre de las NCS por parte del Líder del SGC</w:t>
            </w:r>
          </w:p>
        </w:tc>
      </w:tr>
    </w:tbl>
    <w:p w:rsidR="00181226" w:rsidRDefault="00181226" w:rsidP="005C167A">
      <w:pPr>
        <w:rPr>
          <w:rFonts w:ascii="Century Gothic" w:hAnsi="Century Gothic" w:cs="Arial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975"/>
        <w:gridCol w:w="3260"/>
      </w:tblGrid>
      <w:tr w:rsidR="00181226" w:rsidTr="007E7B45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81226" w:rsidRDefault="00181226" w:rsidP="007E7B45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81226" w:rsidRDefault="00181226" w:rsidP="007E7B45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81226" w:rsidRDefault="00181226" w:rsidP="007E7B45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181226" w:rsidTr="007E7B45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26" w:rsidRPr="00386AB8" w:rsidRDefault="00181226" w:rsidP="007E7B45">
            <w:pPr>
              <w:pStyle w:val="Textonotapie"/>
              <w:rPr>
                <w:rFonts w:ascii="Century Gothic" w:hAnsi="Century Gothic" w:cs="Tahoma"/>
                <w:lang w:val="es-CO"/>
              </w:rPr>
            </w:pPr>
            <w:r w:rsidRPr="00386AB8"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386AB8">
              <w:rPr>
                <w:rFonts w:ascii="Century Gothic" w:hAnsi="Century Gothic" w:cs="Tahoma"/>
                <w:lang w:val="es-CO"/>
              </w:rPr>
              <w:t xml:space="preserve">Nubia Nieves Gómez  </w:t>
            </w:r>
          </w:p>
          <w:p w:rsidR="00181226" w:rsidRDefault="00181226" w:rsidP="007E7B45">
            <w:pPr>
              <w:pStyle w:val="Textonotapie"/>
              <w:rPr>
                <w:rFonts w:ascii="Century Gothic" w:hAnsi="Century Gothic" w:cs="Tahoma"/>
                <w:lang w:val="es-MX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26" w:rsidRDefault="00181226" w:rsidP="007E7B45">
            <w:pPr>
              <w:pStyle w:val="Textonotapie"/>
              <w:jc w:val="both"/>
              <w:rPr>
                <w:rFonts w:ascii="Century Gothic" w:hAnsi="Century Gothic" w:cs="Tahoma"/>
                <w:lang w:val="es-MX"/>
              </w:rPr>
            </w:pPr>
            <w:r w:rsidRPr="00386AB8"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386AB8">
              <w:rPr>
                <w:rFonts w:ascii="Century Gothic" w:hAnsi="Century Gothic" w:cs="Tahoma"/>
                <w:lang w:val="es-CO"/>
              </w:rPr>
              <w:t>Guadalupe Chinchilla Pabón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26" w:rsidRDefault="00181226" w:rsidP="007E7B45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8A3666"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8A3666">
              <w:rPr>
                <w:rFonts w:ascii="Century Gothic" w:hAnsi="Century Gothic" w:cs="Tahoma"/>
                <w:bCs/>
              </w:rPr>
              <w:t>Argemiro Castro Granados</w:t>
            </w:r>
          </w:p>
        </w:tc>
      </w:tr>
      <w:tr w:rsidR="00181226" w:rsidTr="007E7B45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26" w:rsidRDefault="00181226" w:rsidP="00B30C39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386AB8"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</w:t>
            </w:r>
            <w:r w:rsidRPr="00386AB8">
              <w:rPr>
                <w:rFonts w:ascii="Century Gothic" w:hAnsi="Century Gothic" w:cs="Tahoma"/>
                <w:lang w:val="es-CO"/>
              </w:rPr>
              <w:t>Profesional Especializado de Planeación y Calidad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26" w:rsidRDefault="00181226" w:rsidP="007E7B45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862B7B"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386AB8">
              <w:rPr>
                <w:rFonts w:ascii="Century Gothic" w:hAnsi="Century Gothic" w:cs="Tahoma"/>
                <w:lang w:val="es-CO"/>
              </w:rPr>
              <w:t>Jefe de Control Interno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26" w:rsidRDefault="00181226" w:rsidP="007E7B45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8A3666">
              <w:rPr>
                <w:rFonts w:ascii="Century Gothic" w:hAnsi="Century Gothic" w:cs="Tahoma"/>
                <w:b/>
                <w:lang w:val="es-MX"/>
              </w:rPr>
              <w:t xml:space="preserve">Cargo: </w:t>
            </w:r>
            <w:r w:rsidRPr="008A3666">
              <w:rPr>
                <w:rFonts w:ascii="Century Gothic" w:hAnsi="Century Gothic" w:cs="Tahoma"/>
                <w:bCs/>
                <w:lang w:val="es-CO"/>
              </w:rPr>
              <w:t>Contralor General de Santander</w:t>
            </w:r>
          </w:p>
        </w:tc>
      </w:tr>
      <w:tr w:rsidR="00181226" w:rsidTr="007E7B45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26" w:rsidRPr="00026CEE" w:rsidRDefault="00181226" w:rsidP="007E7B45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862B7B">
              <w:rPr>
                <w:rFonts w:ascii="Century Gothic" w:hAnsi="Century Gothic" w:cs="Tahoma"/>
                <w:b/>
                <w:lang w:val="es-MX"/>
              </w:rPr>
              <w:t xml:space="preserve">Fecha: </w:t>
            </w:r>
            <w:r w:rsidR="00C22FD7">
              <w:rPr>
                <w:rFonts w:ascii="Century Gothic" w:hAnsi="Century Gothic" w:cs="Tahoma"/>
                <w:lang w:val="es-MX"/>
              </w:rPr>
              <w:t>01 de octubre de 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26" w:rsidRDefault="00181226" w:rsidP="00C22FD7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026CEE"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C22FD7">
              <w:rPr>
                <w:rFonts w:ascii="Century Gothic" w:hAnsi="Century Gothic" w:cs="Tahoma"/>
                <w:lang w:val="es-MX"/>
              </w:rPr>
              <w:t>01 de octubre de 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26" w:rsidRDefault="00181226" w:rsidP="007E7B45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026CEE"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C22FD7">
              <w:rPr>
                <w:rFonts w:ascii="Century Gothic" w:hAnsi="Century Gothic" w:cs="Tahoma"/>
                <w:lang w:val="es-MX"/>
              </w:rPr>
              <w:t>01 de octubre de 2014</w:t>
            </w:r>
          </w:p>
        </w:tc>
      </w:tr>
    </w:tbl>
    <w:p w:rsidR="00181226" w:rsidRDefault="00181226" w:rsidP="005C167A">
      <w:pPr>
        <w:rPr>
          <w:rFonts w:ascii="Century Gothic" w:hAnsi="Century Gothic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821"/>
        <w:gridCol w:w="850"/>
        <w:gridCol w:w="4323"/>
      </w:tblGrid>
      <w:tr w:rsidR="00181226" w:rsidRPr="005E2429" w:rsidTr="007E7B45">
        <w:trPr>
          <w:cantSplit/>
          <w:trHeight w:val="343"/>
        </w:trPr>
        <w:tc>
          <w:tcPr>
            <w:tcW w:w="9498" w:type="dxa"/>
            <w:gridSpan w:val="4"/>
            <w:shd w:val="clear" w:color="auto" w:fill="C0C0C0"/>
            <w:vAlign w:val="center"/>
          </w:tcPr>
          <w:p w:rsidR="00181226" w:rsidRPr="005E2429" w:rsidRDefault="00181226" w:rsidP="007E7B45">
            <w:pPr>
              <w:pStyle w:val="Ttulo1"/>
              <w:rPr>
                <w:rFonts w:ascii="Century Gothic" w:hAnsi="Century Gothic" w:cs="Tahoma"/>
                <w:highlight w:val="lightGray"/>
              </w:rPr>
            </w:pPr>
            <w:r w:rsidRPr="005E2429">
              <w:rPr>
                <w:rFonts w:ascii="Century Gothic" w:hAnsi="Century Gothic" w:cs="Tahoma"/>
                <w:highlight w:val="lightGray"/>
              </w:rPr>
              <w:t>Lista de Distribución</w:t>
            </w:r>
          </w:p>
        </w:tc>
      </w:tr>
      <w:tr w:rsidR="00181226" w:rsidRPr="005E2429" w:rsidTr="007E7B45">
        <w:trPr>
          <w:cantSplit/>
          <w:trHeight w:val="219"/>
        </w:trPr>
        <w:tc>
          <w:tcPr>
            <w:tcW w:w="504" w:type="dxa"/>
            <w:shd w:val="clear" w:color="auto" w:fill="C0C0C0"/>
            <w:vAlign w:val="center"/>
          </w:tcPr>
          <w:p w:rsidR="00181226" w:rsidRPr="005E2429" w:rsidRDefault="00181226" w:rsidP="007E7B45">
            <w:pPr>
              <w:jc w:val="center"/>
              <w:rPr>
                <w:rFonts w:ascii="Century Gothic" w:hAnsi="Century Gothic" w:cs="Tahoma"/>
                <w:b/>
                <w:highlight w:val="lightGray"/>
                <w:lang w:val="es-MX"/>
              </w:rPr>
            </w:pPr>
            <w:r w:rsidRPr="005E2429">
              <w:rPr>
                <w:rFonts w:ascii="Century Gothic" w:hAnsi="Century Gothic" w:cs="Tahoma"/>
                <w:b/>
                <w:highlight w:val="lightGray"/>
                <w:lang w:val="es-MX"/>
              </w:rPr>
              <w:t>No.</w:t>
            </w:r>
          </w:p>
        </w:tc>
        <w:tc>
          <w:tcPr>
            <w:tcW w:w="3821" w:type="dxa"/>
            <w:shd w:val="clear" w:color="auto" w:fill="C0C0C0"/>
            <w:vAlign w:val="center"/>
          </w:tcPr>
          <w:p w:rsidR="00181226" w:rsidRPr="005E2429" w:rsidRDefault="00181226" w:rsidP="007E7B45">
            <w:pPr>
              <w:jc w:val="center"/>
              <w:rPr>
                <w:rFonts w:ascii="Century Gothic" w:hAnsi="Century Gothic" w:cs="Tahoma"/>
                <w:b/>
                <w:highlight w:val="lightGray"/>
                <w:lang w:val="es-MX"/>
              </w:rPr>
            </w:pPr>
            <w:r w:rsidRPr="005E2429">
              <w:rPr>
                <w:rFonts w:ascii="Century Gothic" w:hAnsi="Century Gothic" w:cs="Tahoma"/>
                <w:b/>
                <w:highlight w:val="lightGray"/>
                <w:lang w:val="es-MX"/>
              </w:rPr>
              <w:t>Cargo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181226" w:rsidRPr="005E2429" w:rsidRDefault="00181226" w:rsidP="007E7B45">
            <w:pPr>
              <w:jc w:val="center"/>
              <w:rPr>
                <w:rFonts w:ascii="Century Gothic" w:hAnsi="Century Gothic" w:cs="Tahoma"/>
                <w:b/>
                <w:highlight w:val="lightGray"/>
                <w:lang w:val="es-MX"/>
              </w:rPr>
            </w:pPr>
            <w:r w:rsidRPr="005E2429">
              <w:rPr>
                <w:rFonts w:ascii="Century Gothic" w:hAnsi="Century Gothic" w:cs="Tahoma"/>
                <w:b/>
                <w:highlight w:val="lightGray"/>
                <w:lang w:val="es-MX"/>
              </w:rPr>
              <w:t>No.</w:t>
            </w:r>
          </w:p>
        </w:tc>
        <w:tc>
          <w:tcPr>
            <w:tcW w:w="4323" w:type="dxa"/>
            <w:shd w:val="clear" w:color="auto" w:fill="C0C0C0"/>
            <w:vAlign w:val="center"/>
          </w:tcPr>
          <w:p w:rsidR="00181226" w:rsidRPr="005E2429" w:rsidRDefault="00181226" w:rsidP="007E7B45">
            <w:pPr>
              <w:jc w:val="center"/>
              <w:rPr>
                <w:rFonts w:ascii="Century Gothic" w:hAnsi="Century Gothic" w:cs="Tahoma"/>
                <w:b/>
                <w:highlight w:val="lightGray"/>
                <w:lang w:val="es-MX"/>
              </w:rPr>
            </w:pPr>
            <w:r w:rsidRPr="005E2429">
              <w:rPr>
                <w:rFonts w:ascii="Century Gothic" w:hAnsi="Century Gothic" w:cs="Tahoma"/>
                <w:b/>
                <w:highlight w:val="lightGray"/>
                <w:lang w:val="es-MX"/>
              </w:rPr>
              <w:t>Cargo</w:t>
            </w:r>
          </w:p>
        </w:tc>
      </w:tr>
      <w:tr w:rsidR="00181226" w:rsidRPr="005E2429" w:rsidTr="007E7B45">
        <w:trPr>
          <w:cantSplit/>
          <w:trHeight w:val="281"/>
        </w:trPr>
        <w:tc>
          <w:tcPr>
            <w:tcW w:w="504" w:type="dxa"/>
            <w:vAlign w:val="center"/>
          </w:tcPr>
          <w:p w:rsidR="00181226" w:rsidRPr="005E2429" w:rsidRDefault="00181226" w:rsidP="007E7B45">
            <w:pPr>
              <w:jc w:val="center"/>
              <w:rPr>
                <w:rFonts w:ascii="Century Gothic" w:hAnsi="Century Gothic" w:cs="Tahoma"/>
                <w:lang w:val="es-MX"/>
              </w:rPr>
            </w:pPr>
            <w:r w:rsidRPr="005E2429">
              <w:rPr>
                <w:rFonts w:ascii="Century Gothic" w:hAnsi="Century Gothic" w:cs="Tahoma"/>
                <w:lang w:val="es-MX"/>
              </w:rPr>
              <w:t>1</w:t>
            </w:r>
          </w:p>
        </w:tc>
        <w:tc>
          <w:tcPr>
            <w:tcW w:w="3821" w:type="dxa"/>
            <w:vAlign w:val="center"/>
          </w:tcPr>
          <w:p w:rsidR="00181226" w:rsidRPr="00034828" w:rsidRDefault="00181226" w:rsidP="007E7B45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8A3666">
              <w:rPr>
                <w:rFonts w:ascii="Century Gothic" w:hAnsi="Century Gothic" w:cs="Tahoma"/>
                <w:bCs/>
                <w:lang w:val="es-CO"/>
              </w:rPr>
              <w:t>Contralor General de Santander</w:t>
            </w:r>
          </w:p>
        </w:tc>
        <w:tc>
          <w:tcPr>
            <w:tcW w:w="850" w:type="dxa"/>
            <w:vAlign w:val="center"/>
          </w:tcPr>
          <w:p w:rsidR="00181226" w:rsidRPr="005E2429" w:rsidRDefault="00181226" w:rsidP="007E7B45">
            <w:pPr>
              <w:jc w:val="center"/>
              <w:rPr>
                <w:rFonts w:ascii="Century Gothic" w:hAnsi="Century Gothic" w:cs="Tahoma"/>
                <w:lang w:val="es-MX"/>
              </w:rPr>
            </w:pPr>
            <w:r w:rsidRPr="005E2429">
              <w:rPr>
                <w:rFonts w:ascii="Century Gothic" w:hAnsi="Century Gothic" w:cs="Tahoma"/>
                <w:lang w:val="es-MX"/>
              </w:rPr>
              <w:t>2</w:t>
            </w:r>
          </w:p>
        </w:tc>
        <w:tc>
          <w:tcPr>
            <w:tcW w:w="4323" w:type="dxa"/>
            <w:vAlign w:val="center"/>
          </w:tcPr>
          <w:p w:rsidR="00181226" w:rsidRPr="005E2429" w:rsidRDefault="00181226" w:rsidP="007E7B45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Sub Contralor</w:t>
            </w:r>
          </w:p>
        </w:tc>
      </w:tr>
      <w:tr w:rsidR="00181226" w:rsidRPr="005E2429" w:rsidTr="007E7B45">
        <w:trPr>
          <w:cantSplit/>
          <w:trHeight w:val="281"/>
        </w:trPr>
        <w:tc>
          <w:tcPr>
            <w:tcW w:w="504" w:type="dxa"/>
            <w:vAlign w:val="center"/>
          </w:tcPr>
          <w:p w:rsidR="00181226" w:rsidRPr="005E2429" w:rsidRDefault="00181226" w:rsidP="007E7B45">
            <w:pPr>
              <w:jc w:val="center"/>
              <w:rPr>
                <w:rFonts w:ascii="Century Gothic" w:hAnsi="Century Gothic" w:cs="Tahoma"/>
                <w:lang w:val="es-MX"/>
              </w:rPr>
            </w:pPr>
            <w:r w:rsidRPr="005E2429">
              <w:rPr>
                <w:rFonts w:ascii="Century Gothic" w:hAnsi="Century Gothic" w:cs="Tahoma"/>
                <w:lang w:val="es-MX"/>
              </w:rPr>
              <w:t>3</w:t>
            </w:r>
          </w:p>
        </w:tc>
        <w:tc>
          <w:tcPr>
            <w:tcW w:w="3821" w:type="dxa"/>
            <w:vAlign w:val="center"/>
          </w:tcPr>
          <w:p w:rsidR="00181226" w:rsidRPr="005E2429" w:rsidRDefault="00181226" w:rsidP="007E7B45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386AB8">
              <w:rPr>
                <w:rFonts w:ascii="Century Gothic" w:hAnsi="Century Gothic" w:cs="Tahoma"/>
                <w:lang w:val="es-CO"/>
              </w:rPr>
              <w:t>Jefe de Control Interno</w:t>
            </w:r>
          </w:p>
        </w:tc>
        <w:tc>
          <w:tcPr>
            <w:tcW w:w="850" w:type="dxa"/>
            <w:vAlign w:val="center"/>
          </w:tcPr>
          <w:p w:rsidR="00181226" w:rsidRPr="005E2429" w:rsidRDefault="00181226" w:rsidP="007E7B45">
            <w:pPr>
              <w:jc w:val="center"/>
              <w:rPr>
                <w:rFonts w:ascii="Century Gothic" w:hAnsi="Century Gothic" w:cs="Tahoma"/>
                <w:lang w:val="es-MX"/>
              </w:rPr>
            </w:pPr>
            <w:r w:rsidRPr="005E2429"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4323" w:type="dxa"/>
            <w:vAlign w:val="center"/>
          </w:tcPr>
          <w:p w:rsidR="00181226" w:rsidRPr="005E2429" w:rsidRDefault="00181226" w:rsidP="007E7B45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 w:cs="Tahoma"/>
                <w:lang w:val="es-MX"/>
              </w:rPr>
            </w:pPr>
            <w:r w:rsidRPr="00386AB8">
              <w:rPr>
                <w:rFonts w:ascii="Century Gothic" w:hAnsi="Century Gothic" w:cs="Tahoma"/>
                <w:lang w:val="es-CO"/>
              </w:rPr>
              <w:t>Profesional Especializado de Planeación y Calidad</w:t>
            </w:r>
          </w:p>
        </w:tc>
      </w:tr>
      <w:tr w:rsidR="00181226" w:rsidRPr="005E2429" w:rsidTr="007E7B45">
        <w:trPr>
          <w:cantSplit/>
          <w:trHeight w:val="28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26" w:rsidRPr="005E2429" w:rsidRDefault="00181226" w:rsidP="007E7B45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26" w:rsidRPr="00090F5B" w:rsidRDefault="00181226" w:rsidP="007E7B45">
            <w:pPr>
              <w:jc w:val="both"/>
              <w:rPr>
                <w:rFonts w:ascii="Century Gothic" w:hAnsi="Century Gothic" w:cs="Tahoma"/>
                <w:lang w:val="es-CO"/>
              </w:rPr>
            </w:pPr>
            <w:r>
              <w:rPr>
                <w:rFonts w:ascii="Century Gothic" w:hAnsi="Century Gothic" w:cs="Tahoma"/>
                <w:lang w:val="es-CO"/>
              </w:rPr>
              <w:t>Todos los demás cargos implicados en el SGC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26" w:rsidRPr="005E2429" w:rsidRDefault="00181226" w:rsidP="007E7B45">
            <w:pPr>
              <w:jc w:val="center"/>
              <w:rPr>
                <w:rFonts w:ascii="Century Gothic" w:hAnsi="Century Gothic" w:cs="Tahoma"/>
                <w:lang w:val="es-MX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26" w:rsidRPr="00090F5B" w:rsidRDefault="00181226" w:rsidP="007E7B45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 w:cs="Tahoma"/>
                <w:lang w:val="es-CO"/>
              </w:rPr>
            </w:pPr>
          </w:p>
        </w:tc>
      </w:tr>
    </w:tbl>
    <w:p w:rsidR="00181226" w:rsidRPr="00B3467A" w:rsidRDefault="00181226" w:rsidP="005C167A">
      <w:pPr>
        <w:rPr>
          <w:rFonts w:ascii="Century Gothic" w:hAnsi="Century Gothic" w:cs="Arial"/>
        </w:rPr>
      </w:pPr>
    </w:p>
    <w:p w:rsidR="00792CCD" w:rsidRDefault="00792CCD" w:rsidP="00901997">
      <w:pPr>
        <w:jc w:val="both"/>
        <w:rPr>
          <w:rFonts w:ascii="Century Gothic" w:hAnsi="Century Gothic" w:cs="Arial"/>
        </w:rPr>
      </w:pPr>
    </w:p>
    <w:p w:rsidR="00907450" w:rsidRDefault="00907450" w:rsidP="00901997">
      <w:pPr>
        <w:jc w:val="both"/>
        <w:rPr>
          <w:rFonts w:ascii="Century Gothic" w:hAnsi="Century Gothic" w:cs="Arial"/>
        </w:rPr>
      </w:pPr>
    </w:p>
    <w:p w:rsidR="00792CCD" w:rsidRPr="00B3467A" w:rsidRDefault="00792CCD" w:rsidP="00901997">
      <w:pPr>
        <w:jc w:val="both"/>
        <w:rPr>
          <w:rFonts w:ascii="Century Gothic" w:hAnsi="Century Gothic" w:cs="Arial"/>
        </w:rPr>
      </w:pPr>
    </w:p>
    <w:p w:rsidR="00792CCD" w:rsidRDefault="00792CCD" w:rsidP="00901997">
      <w:pPr>
        <w:pStyle w:val="Encabezado"/>
        <w:jc w:val="both"/>
        <w:rPr>
          <w:rFonts w:ascii="Century Gothic" w:hAnsi="Century Gothic" w:cs="Arial"/>
        </w:rPr>
      </w:pPr>
    </w:p>
    <w:p w:rsidR="00A46E03" w:rsidRPr="00B3467A" w:rsidRDefault="00A46E03" w:rsidP="00901997">
      <w:pPr>
        <w:pStyle w:val="Encabezado"/>
        <w:jc w:val="both"/>
        <w:rPr>
          <w:rFonts w:ascii="Century Gothic" w:hAnsi="Century Gothic" w:cs="Arial"/>
        </w:rPr>
      </w:pPr>
    </w:p>
    <w:p w:rsidR="00792CCD" w:rsidRPr="00B3467A" w:rsidRDefault="00792CCD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792CCD" w:rsidRPr="00B3467A" w:rsidRDefault="00792CCD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792CCD" w:rsidRPr="00B3467A" w:rsidRDefault="00792CCD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792CCD" w:rsidRPr="00B3467A" w:rsidRDefault="00792CCD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792CCD" w:rsidRPr="00B3467A" w:rsidRDefault="00792CCD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792CCD" w:rsidRPr="00B3467A" w:rsidRDefault="00792CCD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792CCD" w:rsidRPr="00B3467A" w:rsidRDefault="00792CCD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792CCD" w:rsidRPr="00B3467A" w:rsidRDefault="00792CCD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792CCD" w:rsidRPr="00B3467A" w:rsidRDefault="00792CCD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792CCD" w:rsidRPr="00B3467A" w:rsidRDefault="00792CCD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792CCD" w:rsidRPr="00B3467A" w:rsidRDefault="00792CCD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792CCD" w:rsidRPr="00B3467A" w:rsidRDefault="00792CCD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792CCD" w:rsidRPr="00B3467A" w:rsidRDefault="00792CCD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792CCD" w:rsidRPr="00B3467A" w:rsidRDefault="00792CCD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792CCD" w:rsidRDefault="00792CCD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907450" w:rsidRDefault="00907450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907450" w:rsidRDefault="00907450" w:rsidP="005C167A">
      <w:pPr>
        <w:pStyle w:val="Encabezado"/>
        <w:tabs>
          <w:tab w:val="clear" w:pos="4419"/>
          <w:tab w:val="clear" w:pos="8838"/>
        </w:tabs>
        <w:rPr>
          <w:rFonts w:ascii="Century Gothic" w:hAnsi="Century Gothic" w:cs="Arial"/>
        </w:rPr>
      </w:pPr>
    </w:p>
    <w:p w:rsidR="00792CCD" w:rsidRPr="00B3467A" w:rsidRDefault="00792CCD" w:rsidP="00B37AA4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OBJETIVO</w:t>
      </w:r>
    </w:p>
    <w:p w:rsidR="006C5E6F" w:rsidRDefault="006C5E6F" w:rsidP="00B37AA4">
      <w:pPr>
        <w:pStyle w:val="Textoindependiente"/>
        <w:jc w:val="both"/>
        <w:rPr>
          <w:rFonts w:ascii="Century Gothic" w:hAnsi="Century Gothic" w:cs="Arial"/>
        </w:rPr>
      </w:pPr>
      <w:r w:rsidRPr="006C5E6F">
        <w:rPr>
          <w:rFonts w:ascii="Century Gothic" w:hAnsi="Century Gothic" w:cs="Arial"/>
        </w:rPr>
        <w:t>Determinar los criterios y parámetros para determinar la conformidad de las actividades necesarias para el logro de la Estrategia Institucional, gestión de procesos y el Sistema de Gestión de La Calidad, su efectiva implementación y la mejora de su desempeño para el cumplimiento de las Políticas y la consecución de los objetivos  Institucionales.</w:t>
      </w:r>
    </w:p>
    <w:p w:rsidR="00792CCD" w:rsidRPr="00600D8E" w:rsidRDefault="00792CCD" w:rsidP="00600D8E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hAnsi="Century Gothic" w:cs="Arial"/>
          <w:b/>
        </w:rPr>
      </w:pPr>
      <w:r w:rsidRPr="00600D8E">
        <w:rPr>
          <w:rFonts w:ascii="Century Gothic" w:hAnsi="Century Gothic" w:cs="Arial"/>
          <w:b/>
        </w:rPr>
        <w:t>ALCANCE</w:t>
      </w:r>
    </w:p>
    <w:p w:rsidR="00792CCD" w:rsidRPr="001C77C1" w:rsidRDefault="00792CCD" w:rsidP="006C5E6F">
      <w:pPr>
        <w:pStyle w:val="Sinespaciado"/>
        <w:ind w:right="-93"/>
        <w:jc w:val="both"/>
        <w:rPr>
          <w:rFonts w:ascii="Century Gothic" w:eastAsia="Arial Unicode MS" w:hAnsi="Century Gothic" w:cs="Arial"/>
          <w:sz w:val="20"/>
          <w:szCs w:val="20"/>
          <w:lang w:val="es-CO"/>
        </w:rPr>
      </w:pPr>
      <w:r>
        <w:rPr>
          <w:rFonts w:ascii="Century Gothic" w:eastAsia="Arial Unicode MS" w:hAnsi="Century Gothic" w:cs="Arial"/>
          <w:sz w:val="20"/>
          <w:szCs w:val="20"/>
          <w:lang w:val="es-CO" w:eastAsia="es-ES"/>
        </w:rPr>
        <w:t xml:space="preserve">Inicia con la programación de la auditoria y termina con el archivo del informe de </w:t>
      </w:r>
      <w:r w:rsidR="006C5E6F">
        <w:rPr>
          <w:rFonts w:ascii="Century Gothic" w:eastAsia="Arial Unicode MS" w:hAnsi="Century Gothic" w:cs="Arial"/>
          <w:sz w:val="20"/>
          <w:szCs w:val="20"/>
          <w:lang w:val="es-CO" w:eastAsia="es-ES"/>
        </w:rPr>
        <w:t>a</w:t>
      </w:r>
      <w:r w:rsidR="004063D9">
        <w:rPr>
          <w:rFonts w:ascii="Century Gothic" w:eastAsia="Arial Unicode MS" w:hAnsi="Century Gothic" w:cs="Arial"/>
          <w:sz w:val="20"/>
          <w:szCs w:val="20"/>
          <w:lang w:val="es-CO" w:eastAsia="es-ES"/>
        </w:rPr>
        <w:t>uditoría</w:t>
      </w:r>
      <w:r>
        <w:rPr>
          <w:rFonts w:ascii="Century Gothic" w:eastAsia="Arial Unicode MS" w:hAnsi="Century Gothic" w:cs="Arial"/>
          <w:sz w:val="20"/>
          <w:szCs w:val="20"/>
          <w:lang w:val="es-CO" w:eastAsia="es-ES"/>
        </w:rPr>
        <w:t>. Aplica para t</w:t>
      </w:r>
      <w:r w:rsidRPr="001C77C1">
        <w:rPr>
          <w:rFonts w:ascii="Century Gothic" w:eastAsia="Arial Unicode MS" w:hAnsi="Century Gothic" w:cs="Arial"/>
          <w:sz w:val="20"/>
          <w:szCs w:val="20"/>
          <w:lang w:val="es-CO" w:eastAsia="es-ES"/>
        </w:rPr>
        <w:t>od</w:t>
      </w:r>
      <w:r>
        <w:rPr>
          <w:rFonts w:ascii="Century Gothic" w:eastAsia="Arial Unicode MS" w:hAnsi="Century Gothic" w:cs="Arial"/>
          <w:sz w:val="20"/>
          <w:szCs w:val="20"/>
          <w:lang w:val="es-CO" w:eastAsia="es-ES"/>
        </w:rPr>
        <w:t xml:space="preserve">as las </w:t>
      </w:r>
      <w:r w:rsidR="004063D9">
        <w:rPr>
          <w:rFonts w:ascii="Century Gothic" w:eastAsia="Arial Unicode MS" w:hAnsi="Century Gothic" w:cs="Arial"/>
          <w:sz w:val="20"/>
          <w:szCs w:val="20"/>
          <w:lang w:val="es-CO" w:eastAsia="es-ES"/>
        </w:rPr>
        <w:t>auditorías</w:t>
      </w:r>
      <w:r>
        <w:rPr>
          <w:rFonts w:ascii="Century Gothic" w:eastAsia="Arial Unicode MS" w:hAnsi="Century Gothic" w:cs="Arial"/>
          <w:sz w:val="20"/>
          <w:szCs w:val="20"/>
          <w:lang w:val="es-CO" w:eastAsia="es-ES"/>
        </w:rPr>
        <w:t xml:space="preserve"> internas de sistemas de gestión</w:t>
      </w:r>
      <w:r>
        <w:rPr>
          <w:rFonts w:ascii="Century Gothic" w:eastAsia="Arial Unicode MS" w:hAnsi="Century Gothic" w:cs="Arial"/>
          <w:sz w:val="20"/>
          <w:szCs w:val="20"/>
          <w:lang w:val="es-CO"/>
        </w:rPr>
        <w:t>.</w:t>
      </w:r>
    </w:p>
    <w:p w:rsidR="00792CCD" w:rsidRDefault="00792CCD" w:rsidP="00B37AA4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hAnsi="Century Gothic" w:cs="Arial"/>
          <w:b/>
        </w:rPr>
      </w:pPr>
      <w:r w:rsidRPr="00B3467A">
        <w:rPr>
          <w:rFonts w:ascii="Century Gothic" w:hAnsi="Century Gothic" w:cs="Arial"/>
          <w:b/>
        </w:rPr>
        <w:t xml:space="preserve">TERMINOLOGÍA </w:t>
      </w:r>
    </w:p>
    <w:p w:rsidR="009B0B30" w:rsidRDefault="009B0B30" w:rsidP="000900F3">
      <w:pPr>
        <w:jc w:val="both"/>
        <w:rPr>
          <w:rFonts w:ascii="Century Gothic" w:hAnsi="Century Gothic" w:cs="Arial"/>
        </w:rPr>
      </w:pPr>
      <w:r w:rsidRPr="00B3467A">
        <w:rPr>
          <w:rFonts w:ascii="Century Gothic" w:hAnsi="Century Gothic" w:cs="Arial"/>
          <w:b/>
        </w:rPr>
        <w:t>ACCIÓN CORRECTIVA:</w:t>
      </w:r>
      <w:r w:rsidRPr="00B3467A">
        <w:rPr>
          <w:rFonts w:ascii="Century Gothic" w:hAnsi="Century Gothic" w:cs="Arial"/>
        </w:rPr>
        <w:t xml:space="preserve"> Acción </w:t>
      </w:r>
      <w:r>
        <w:rPr>
          <w:rFonts w:ascii="Century Gothic" w:hAnsi="Century Gothic" w:cs="Arial"/>
        </w:rPr>
        <w:t>tomada para eliminar la causa de una no conformidad detectada u otra situación indeseable.</w:t>
      </w:r>
    </w:p>
    <w:p w:rsidR="009B0B30" w:rsidRDefault="009B0B30" w:rsidP="000900F3">
      <w:pPr>
        <w:jc w:val="both"/>
        <w:rPr>
          <w:rFonts w:ascii="Century Gothic" w:hAnsi="Century Gothic" w:cs="Arial"/>
          <w:lang w:val="es-MX"/>
        </w:rPr>
      </w:pPr>
      <w:r w:rsidRPr="00B3467A">
        <w:rPr>
          <w:rFonts w:ascii="Century Gothic" w:hAnsi="Century Gothic" w:cs="Arial"/>
          <w:b/>
          <w:lang w:val="es-MX"/>
        </w:rPr>
        <w:t>AUDITADO:</w:t>
      </w:r>
      <w:r w:rsidRPr="00B3467A">
        <w:rPr>
          <w:rFonts w:ascii="Century Gothic" w:hAnsi="Century Gothic" w:cs="Arial"/>
          <w:lang w:val="es-MX"/>
        </w:rPr>
        <w:t xml:space="preserve"> </w:t>
      </w:r>
      <w:r>
        <w:rPr>
          <w:rFonts w:ascii="Century Gothic" w:hAnsi="Century Gothic" w:cs="Arial"/>
          <w:lang w:val="es-MX"/>
        </w:rPr>
        <w:t>Organización que es auditada.</w:t>
      </w:r>
    </w:p>
    <w:p w:rsidR="009B0B30" w:rsidRPr="00B3467A" w:rsidRDefault="009B0B30" w:rsidP="00F263C3">
      <w:pPr>
        <w:jc w:val="both"/>
        <w:rPr>
          <w:rFonts w:ascii="Century Gothic" w:hAnsi="Century Gothic" w:cs="Arial"/>
          <w:lang w:val="es-MX"/>
        </w:rPr>
      </w:pPr>
      <w:r w:rsidRPr="00B3467A">
        <w:rPr>
          <w:rFonts w:ascii="Century Gothic" w:hAnsi="Century Gothic" w:cs="Arial"/>
          <w:b/>
          <w:lang w:val="es-MX"/>
        </w:rPr>
        <w:t>AUDITOR:</w:t>
      </w:r>
      <w:r w:rsidRPr="00B3467A">
        <w:rPr>
          <w:rFonts w:ascii="Century Gothic" w:hAnsi="Century Gothic" w:cs="Arial"/>
          <w:lang w:val="es-MX"/>
        </w:rPr>
        <w:t xml:space="preserve"> Persona </w:t>
      </w:r>
      <w:r>
        <w:rPr>
          <w:rFonts w:ascii="Century Gothic" w:hAnsi="Century Gothic" w:cs="Arial"/>
          <w:lang w:val="es-MX"/>
        </w:rPr>
        <w:t>que lleva a cabo una auditoria.</w:t>
      </w:r>
    </w:p>
    <w:p w:rsidR="009B0B30" w:rsidRPr="009002BC" w:rsidRDefault="009B0B30" w:rsidP="00F263C3">
      <w:pPr>
        <w:jc w:val="both"/>
        <w:rPr>
          <w:rFonts w:ascii="Century Gothic" w:hAnsi="Century Gothic" w:cs="Arial"/>
          <w:lang w:val="es-MX"/>
        </w:rPr>
      </w:pPr>
      <w:r w:rsidRPr="009002BC">
        <w:rPr>
          <w:rFonts w:ascii="Century Gothic" w:hAnsi="Century Gothic" w:cs="Arial"/>
          <w:b/>
          <w:lang w:val="es-MX"/>
        </w:rPr>
        <w:t>AUDITORIA:</w:t>
      </w:r>
      <w:r w:rsidRPr="009002BC">
        <w:rPr>
          <w:rFonts w:ascii="Century Gothic" w:hAnsi="Century Gothic" w:cs="Arial"/>
          <w:lang w:val="es-MX"/>
        </w:rPr>
        <w:t xml:space="preserve"> </w:t>
      </w:r>
      <w:r>
        <w:rPr>
          <w:rFonts w:ascii="Century Gothic" w:hAnsi="Century Gothic" w:cs="Arial"/>
          <w:lang w:val="es-MX"/>
        </w:rPr>
        <w:t>Proceso sistemático, independiente y documentado para obtener evidencias de la auditoria y evaluarlas de manera objetiva con el fin de determinar el grado en que se cumplen los criterios de auditoria</w:t>
      </w:r>
    </w:p>
    <w:p w:rsidR="009B0B30" w:rsidRPr="000A1885" w:rsidRDefault="009B0B30" w:rsidP="00F263C3">
      <w:pPr>
        <w:pStyle w:val="Prrafodelista1"/>
        <w:tabs>
          <w:tab w:val="left" w:pos="284"/>
        </w:tabs>
        <w:jc w:val="both"/>
        <w:rPr>
          <w:rFonts w:ascii="Century Gothic" w:hAnsi="Century Gothic"/>
          <w:lang w:val="es-ES"/>
        </w:rPr>
      </w:pPr>
      <w:r w:rsidRPr="000A1885">
        <w:rPr>
          <w:rFonts w:ascii="Century Gothic" w:hAnsi="Century Gothic"/>
          <w:b/>
          <w:lang w:val="es-ES"/>
        </w:rPr>
        <w:t xml:space="preserve">CONFIDENCIALIDAD: </w:t>
      </w:r>
      <w:r w:rsidRPr="000A1885">
        <w:rPr>
          <w:rFonts w:ascii="Century Gothic" w:hAnsi="Century Gothic"/>
          <w:lang w:val="es-ES"/>
        </w:rPr>
        <w:t xml:space="preserve">Propiedad que determina que la información no esté disponible ni sea revelada a individuos, entidades o procesos no autorizados. </w:t>
      </w:r>
    </w:p>
    <w:p w:rsidR="009B0B30" w:rsidRPr="000A1885" w:rsidRDefault="009B0B30" w:rsidP="00F263C3">
      <w:pPr>
        <w:pStyle w:val="TEXCarCar"/>
        <w:spacing w:before="0" w:after="0"/>
        <w:rPr>
          <w:rFonts w:ascii="Century Gothic" w:hAnsi="Century Gothic" w:cs="Arial"/>
        </w:rPr>
      </w:pPr>
      <w:r w:rsidRPr="000A1885">
        <w:rPr>
          <w:rFonts w:ascii="Century Gothic" w:hAnsi="Century Gothic" w:cs="Arial"/>
          <w:b/>
        </w:rPr>
        <w:t xml:space="preserve">CONFORMIDAD: </w:t>
      </w:r>
      <w:r w:rsidRPr="000A1885">
        <w:rPr>
          <w:rFonts w:ascii="Century Gothic" w:hAnsi="Century Gothic" w:cs="Arial"/>
        </w:rPr>
        <w:t>Cumplimiento de un requisito.</w:t>
      </w:r>
    </w:p>
    <w:p w:rsidR="009B0B30" w:rsidRPr="00B3467A" w:rsidRDefault="009B0B30" w:rsidP="00F263C3">
      <w:pPr>
        <w:jc w:val="both"/>
        <w:rPr>
          <w:rFonts w:ascii="Century Gothic" w:hAnsi="Century Gothic" w:cs="Arial"/>
        </w:rPr>
      </w:pPr>
      <w:r w:rsidRPr="00B3467A">
        <w:rPr>
          <w:rFonts w:ascii="Century Gothic" w:hAnsi="Century Gothic" w:cs="Arial"/>
          <w:b/>
        </w:rPr>
        <w:t>CORRECCIÓN:</w:t>
      </w:r>
      <w:r w:rsidRPr="00B3467A">
        <w:rPr>
          <w:rFonts w:ascii="Century Gothic" w:hAnsi="Century Gothic" w:cs="Arial"/>
        </w:rPr>
        <w:t xml:space="preserve"> Acción tomada para eliminar una No Conformidad.</w:t>
      </w:r>
    </w:p>
    <w:p w:rsidR="009B0B30" w:rsidRPr="00B3467A" w:rsidRDefault="009B0B30" w:rsidP="00F263C3">
      <w:pPr>
        <w:pStyle w:val="TEXCarCar"/>
        <w:spacing w:before="0" w:after="0"/>
        <w:rPr>
          <w:rFonts w:ascii="Century Gothic" w:hAnsi="Century Gothic" w:cs="Arial"/>
        </w:rPr>
      </w:pPr>
      <w:r w:rsidRPr="00B3467A">
        <w:rPr>
          <w:rFonts w:ascii="Century Gothic" w:hAnsi="Century Gothic" w:cs="Arial"/>
          <w:b/>
        </w:rPr>
        <w:t>CRITERIOS LA AUDITORIA</w:t>
      </w:r>
      <w:r>
        <w:rPr>
          <w:rFonts w:ascii="Century Gothic" w:hAnsi="Century Gothic" w:cs="Arial"/>
        </w:rPr>
        <w:t xml:space="preserve">: </w:t>
      </w:r>
      <w:r w:rsidRPr="00B3467A">
        <w:rPr>
          <w:rFonts w:ascii="Century Gothic" w:hAnsi="Century Gothic" w:cs="Arial"/>
        </w:rPr>
        <w:t>Conjunto de políticas, procedimientos o requisitos u</w:t>
      </w:r>
      <w:r>
        <w:rPr>
          <w:rFonts w:ascii="Century Gothic" w:hAnsi="Century Gothic" w:cs="Arial"/>
        </w:rPr>
        <w:t xml:space="preserve">sados </w:t>
      </w:r>
      <w:r w:rsidRPr="00B3467A">
        <w:rPr>
          <w:rFonts w:ascii="Century Gothic" w:hAnsi="Century Gothic" w:cs="Arial"/>
        </w:rPr>
        <w:t>como referencia</w:t>
      </w:r>
      <w:r>
        <w:rPr>
          <w:rFonts w:ascii="Century Gothic" w:hAnsi="Century Gothic" w:cs="Arial"/>
        </w:rPr>
        <w:t xml:space="preserve"> frente a la </w:t>
      </w:r>
      <w:r w:rsidR="00A30E1A">
        <w:rPr>
          <w:rFonts w:ascii="Century Gothic" w:hAnsi="Century Gothic" w:cs="Arial"/>
        </w:rPr>
        <w:t>cual</w:t>
      </w:r>
      <w:r>
        <w:rPr>
          <w:rFonts w:ascii="Century Gothic" w:hAnsi="Century Gothic" w:cs="Arial"/>
        </w:rPr>
        <w:t xml:space="preserve"> se compara la evidencia de la auditoria.</w:t>
      </w:r>
    </w:p>
    <w:p w:rsidR="009B0B30" w:rsidRDefault="009B0B30" w:rsidP="00F263C3">
      <w:pPr>
        <w:pStyle w:val="TEXCarCar"/>
        <w:spacing w:before="0" w:after="0"/>
        <w:rPr>
          <w:rFonts w:ascii="Century Gothic" w:hAnsi="Century Gothic" w:cs="Arial"/>
        </w:rPr>
      </w:pPr>
      <w:r w:rsidRPr="00B3467A">
        <w:rPr>
          <w:rFonts w:ascii="Century Gothic" w:hAnsi="Century Gothic" w:cs="Arial"/>
          <w:b/>
        </w:rPr>
        <w:t>EQUIPO AUDITOR</w:t>
      </w:r>
      <w:r>
        <w:rPr>
          <w:rFonts w:ascii="Century Gothic" w:hAnsi="Century Gothic" w:cs="Arial"/>
          <w:b/>
        </w:rPr>
        <w:t xml:space="preserve">: </w:t>
      </w:r>
      <w:r w:rsidRPr="00B3467A">
        <w:rPr>
          <w:rFonts w:ascii="Century Gothic" w:hAnsi="Century Gothic" w:cs="Arial"/>
        </w:rPr>
        <w:t xml:space="preserve">Uno o más auditores </w:t>
      </w:r>
      <w:r>
        <w:rPr>
          <w:rFonts w:ascii="Century Gothic" w:hAnsi="Century Gothic" w:cs="Arial"/>
        </w:rPr>
        <w:t>que llevan a cabo una auditoria, con el apoyo, si es necesario de expertos técnicos.</w:t>
      </w:r>
    </w:p>
    <w:p w:rsidR="009B0B30" w:rsidRPr="000A1885" w:rsidRDefault="009B0B30" w:rsidP="00F263C3">
      <w:pPr>
        <w:pStyle w:val="TEXCarCar"/>
        <w:spacing w:before="0" w:after="0"/>
        <w:rPr>
          <w:rFonts w:ascii="Century Gothic" w:hAnsi="Century Gothic" w:cs="Arial"/>
        </w:rPr>
      </w:pPr>
      <w:r w:rsidRPr="000A1885">
        <w:rPr>
          <w:rFonts w:ascii="Century Gothic" w:hAnsi="Century Gothic" w:cs="Arial"/>
          <w:b/>
        </w:rPr>
        <w:t>GUIA:</w:t>
      </w:r>
      <w:r w:rsidRPr="000A1885">
        <w:rPr>
          <w:rFonts w:ascii="Century Gothic" w:hAnsi="Century Gothic" w:cs="Arial"/>
        </w:rPr>
        <w:t xml:space="preserve"> Persona designada por el auditado para asistir al equipo auditor.</w:t>
      </w:r>
    </w:p>
    <w:p w:rsidR="009B0B30" w:rsidRPr="000A1885" w:rsidRDefault="009B0B30" w:rsidP="00F263C3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  <w:r w:rsidRPr="000A1885">
        <w:rPr>
          <w:rFonts w:ascii="Century Gothic" w:hAnsi="Century Gothic" w:cs="Arial"/>
          <w:b/>
        </w:rPr>
        <w:t xml:space="preserve">NO CONFORMIDAD: </w:t>
      </w:r>
      <w:r w:rsidRPr="000A1885">
        <w:rPr>
          <w:rFonts w:ascii="Century Gothic" w:hAnsi="Century Gothic" w:cs="Arial"/>
        </w:rPr>
        <w:t>Incumplimiento de un requisito.</w:t>
      </w:r>
    </w:p>
    <w:p w:rsidR="009B0B30" w:rsidRPr="000A1885" w:rsidRDefault="009B0B30" w:rsidP="00F263C3">
      <w:pPr>
        <w:pStyle w:val="TEXCarCar"/>
        <w:spacing w:before="0" w:after="0"/>
        <w:rPr>
          <w:rFonts w:ascii="Century Gothic" w:hAnsi="Century Gothic" w:cs="Arial"/>
        </w:rPr>
      </w:pPr>
      <w:r w:rsidRPr="000A1885">
        <w:rPr>
          <w:rFonts w:ascii="Century Gothic" w:hAnsi="Century Gothic" w:cs="Arial"/>
          <w:b/>
        </w:rPr>
        <w:t>OBSERVADOR:</w:t>
      </w:r>
      <w:r w:rsidRPr="000A1885">
        <w:rPr>
          <w:rFonts w:ascii="Century Gothic" w:hAnsi="Century Gothic" w:cs="Arial"/>
        </w:rPr>
        <w:t xml:space="preserve"> Persona que acompaña al equipo auditor pero que no audita</w:t>
      </w:r>
    </w:p>
    <w:p w:rsidR="009B0B30" w:rsidRPr="000A1885" w:rsidRDefault="009B0B30" w:rsidP="00F263C3">
      <w:pPr>
        <w:pStyle w:val="TEXCarCar"/>
        <w:spacing w:before="0" w:after="0"/>
        <w:rPr>
          <w:rFonts w:ascii="Century Gothic" w:hAnsi="Century Gothic" w:cs="Arial"/>
        </w:rPr>
      </w:pPr>
      <w:r w:rsidRPr="000A1885">
        <w:rPr>
          <w:rFonts w:ascii="Century Gothic" w:hAnsi="Century Gothic" w:cs="Arial"/>
          <w:b/>
        </w:rPr>
        <w:t xml:space="preserve">RIESGO: </w:t>
      </w:r>
      <w:r>
        <w:rPr>
          <w:rFonts w:ascii="Century Gothic" w:hAnsi="Century Gothic" w:cs="Arial"/>
        </w:rPr>
        <w:t>Efecto de la incertidumbre sobre los objetivos.</w:t>
      </w:r>
    </w:p>
    <w:p w:rsidR="009B0B30" w:rsidRPr="000A1885" w:rsidRDefault="009B0B30" w:rsidP="00F263C3">
      <w:pPr>
        <w:pStyle w:val="TEXCarCar"/>
        <w:spacing w:before="0" w:after="0"/>
        <w:rPr>
          <w:rFonts w:ascii="Century Gothic" w:hAnsi="Century Gothic" w:cs="Arial"/>
        </w:rPr>
      </w:pPr>
      <w:r w:rsidRPr="000A1885">
        <w:rPr>
          <w:rFonts w:ascii="Century Gothic" w:hAnsi="Century Gothic" w:cs="Arial"/>
          <w:b/>
        </w:rPr>
        <w:t xml:space="preserve">SEGURIDAD DE LA INFORMACIÓN: </w:t>
      </w:r>
      <w:r w:rsidRPr="000A1885">
        <w:rPr>
          <w:rFonts w:ascii="Century Gothic" w:hAnsi="Century Gothic" w:cs="Arial"/>
        </w:rPr>
        <w:t>Preservación de la confidencialidad, la integridad y la disponibilidad de la información; además puede involucrar otras propiedades tales como: autenticidad, trazabilidad, no repudio y fiabilidad.</w:t>
      </w:r>
    </w:p>
    <w:p w:rsidR="009B0B30" w:rsidRDefault="009B0B30" w:rsidP="00F263C3">
      <w:pPr>
        <w:pStyle w:val="TEXCarCar"/>
        <w:spacing w:before="0" w:after="0"/>
        <w:rPr>
          <w:rFonts w:ascii="Century Gothic" w:hAnsi="Century Gothic" w:cs="Arial"/>
        </w:rPr>
      </w:pPr>
      <w:r w:rsidRPr="000A1885">
        <w:rPr>
          <w:rFonts w:ascii="Century Gothic" w:hAnsi="Century Gothic" w:cs="Arial"/>
          <w:b/>
        </w:rPr>
        <w:t>SISTEMA DE GESTIÓN:</w:t>
      </w:r>
      <w:r w:rsidRPr="000A1885">
        <w:rPr>
          <w:rFonts w:ascii="Century Gothic" w:hAnsi="Century Gothic" w:cs="Arial"/>
        </w:rPr>
        <w:t xml:space="preserve"> Sistema para establecer la política y los objetivos para lograr dichos objetivos.</w:t>
      </w:r>
    </w:p>
    <w:p w:rsidR="00792CCD" w:rsidRPr="00B3467A" w:rsidRDefault="00792CCD" w:rsidP="00B37AA4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hAnsi="Century Gothic" w:cs="Arial"/>
          <w:b/>
        </w:rPr>
      </w:pPr>
      <w:r w:rsidRPr="00B3467A">
        <w:rPr>
          <w:rFonts w:ascii="Century Gothic" w:hAnsi="Century Gothic" w:cs="Arial"/>
          <w:b/>
        </w:rPr>
        <w:t>FORMATOS Y/O DOCUMENTOS UTILIZADOS</w:t>
      </w:r>
    </w:p>
    <w:p w:rsidR="00F56FFB" w:rsidRPr="00F56FFB" w:rsidRDefault="00F56FFB" w:rsidP="00F56FFB">
      <w:pPr>
        <w:rPr>
          <w:rFonts w:ascii="Century Gothic" w:hAnsi="Century Gothic" w:cs="Arial"/>
          <w:color w:val="0000FF"/>
          <w:lang w:val="es-MX"/>
        </w:rPr>
      </w:pPr>
      <w:r w:rsidRPr="006C5E6F">
        <w:rPr>
          <w:rFonts w:ascii="Century Gothic" w:hAnsi="Century Gothic" w:cs="Arial"/>
          <w:color w:val="0000FF"/>
          <w:lang w:val="es-MX"/>
        </w:rPr>
        <w:t>FOR-CGS-GC-0</w:t>
      </w:r>
      <w:r>
        <w:rPr>
          <w:rFonts w:ascii="Century Gothic" w:hAnsi="Century Gothic" w:cs="Arial"/>
          <w:color w:val="0000FF"/>
          <w:lang w:val="es-MX"/>
        </w:rPr>
        <w:t xml:space="preserve">1 </w:t>
      </w:r>
      <w:r w:rsidRPr="00F56FFB">
        <w:rPr>
          <w:rFonts w:ascii="Century Gothic" w:hAnsi="Century Gothic" w:cs="Arial"/>
          <w:color w:val="0000FF"/>
          <w:lang w:val="es-MX"/>
        </w:rPr>
        <w:t>Estado acciones correctivas yo preventivas</w:t>
      </w:r>
    </w:p>
    <w:p w:rsidR="00792CCD" w:rsidRDefault="006C5E6F" w:rsidP="005D21F6">
      <w:pPr>
        <w:rPr>
          <w:rFonts w:ascii="Century Gothic" w:hAnsi="Century Gothic" w:cs="Arial"/>
          <w:color w:val="0000FF"/>
          <w:lang w:val="es-MX"/>
        </w:rPr>
      </w:pPr>
      <w:r w:rsidRPr="006C5E6F">
        <w:rPr>
          <w:rFonts w:ascii="Century Gothic" w:hAnsi="Century Gothic" w:cs="Arial"/>
          <w:color w:val="0000FF"/>
          <w:lang w:val="es-MX"/>
        </w:rPr>
        <w:t>FOR-CGS-GC-0</w:t>
      </w:r>
      <w:r>
        <w:rPr>
          <w:rFonts w:ascii="Century Gothic" w:hAnsi="Century Gothic" w:cs="Arial"/>
          <w:color w:val="0000FF"/>
          <w:lang w:val="es-MX"/>
        </w:rPr>
        <w:t xml:space="preserve">2 </w:t>
      </w:r>
      <w:r w:rsidR="00792CCD" w:rsidRPr="00F97040">
        <w:rPr>
          <w:rFonts w:ascii="Century Gothic" w:hAnsi="Century Gothic" w:cs="Arial"/>
          <w:color w:val="0000FF"/>
          <w:lang w:val="es-MX"/>
        </w:rPr>
        <w:t>Solicitud de Acción Correctiva, Preventiva</w:t>
      </w:r>
    </w:p>
    <w:p w:rsidR="00792CCD" w:rsidRDefault="006C5E6F" w:rsidP="005D21F6">
      <w:pPr>
        <w:rPr>
          <w:rFonts w:ascii="Century Gothic" w:hAnsi="Century Gothic" w:cs="Arial"/>
          <w:color w:val="0000FF"/>
        </w:rPr>
      </w:pPr>
      <w:r w:rsidRPr="006C5E6F">
        <w:rPr>
          <w:rFonts w:ascii="Century Gothic" w:hAnsi="Century Gothic" w:cs="Arial"/>
          <w:color w:val="0000FF"/>
        </w:rPr>
        <w:t>FOR-CGS-GC-04</w:t>
      </w:r>
      <w:r w:rsidR="00792CCD" w:rsidRPr="00F97040">
        <w:rPr>
          <w:rFonts w:ascii="Century Gothic" w:hAnsi="Century Gothic" w:cs="Arial"/>
          <w:color w:val="0000FF"/>
        </w:rPr>
        <w:t xml:space="preserve"> Plan de auditoría interna</w:t>
      </w:r>
    </w:p>
    <w:p w:rsidR="00792CCD" w:rsidRDefault="006C5E6F" w:rsidP="005D21F6">
      <w:pPr>
        <w:rPr>
          <w:rFonts w:ascii="Century Gothic" w:hAnsi="Century Gothic" w:cs="Arial"/>
          <w:color w:val="0000FF"/>
          <w:lang w:val="pt-BR"/>
        </w:rPr>
      </w:pPr>
      <w:r w:rsidRPr="006C5E6F">
        <w:rPr>
          <w:rFonts w:ascii="Century Gothic" w:hAnsi="Century Gothic" w:cs="Arial"/>
          <w:color w:val="0000FF"/>
        </w:rPr>
        <w:t>FOR-CGS-GC-05</w:t>
      </w:r>
      <w:r>
        <w:rPr>
          <w:rFonts w:ascii="Century Gothic" w:hAnsi="Century Gothic" w:cs="Arial"/>
          <w:color w:val="0000FF"/>
        </w:rPr>
        <w:t xml:space="preserve"> </w:t>
      </w:r>
      <w:r w:rsidR="00792CCD" w:rsidRPr="001539CC">
        <w:rPr>
          <w:rFonts w:ascii="Century Gothic" w:hAnsi="Century Gothic" w:cs="Arial"/>
          <w:color w:val="0000FF"/>
          <w:lang w:val="pt-BR"/>
        </w:rPr>
        <w:t xml:space="preserve">Lista de </w:t>
      </w:r>
      <w:proofErr w:type="spellStart"/>
      <w:r w:rsidR="00792CCD" w:rsidRPr="001539CC">
        <w:rPr>
          <w:rFonts w:ascii="Century Gothic" w:hAnsi="Century Gothic" w:cs="Arial"/>
          <w:color w:val="0000FF"/>
          <w:lang w:val="pt-BR"/>
        </w:rPr>
        <w:t>chequeo</w:t>
      </w:r>
      <w:proofErr w:type="spellEnd"/>
    </w:p>
    <w:p w:rsidR="00792CCD" w:rsidRDefault="00B850B1" w:rsidP="005D21F6">
      <w:pPr>
        <w:rPr>
          <w:rFonts w:ascii="Century Gothic" w:hAnsi="Century Gothic" w:cs="Arial"/>
          <w:color w:val="0000FF"/>
          <w:lang w:val="pt-BR"/>
        </w:rPr>
      </w:pPr>
      <w:r w:rsidRPr="006C5E6F">
        <w:rPr>
          <w:rFonts w:ascii="Century Gothic" w:hAnsi="Century Gothic" w:cs="Arial"/>
          <w:color w:val="0000FF"/>
        </w:rPr>
        <w:t>FOR-CGS-GC-0</w:t>
      </w:r>
      <w:r>
        <w:rPr>
          <w:rFonts w:ascii="Century Gothic" w:hAnsi="Century Gothic" w:cs="Arial"/>
          <w:color w:val="0000FF"/>
        </w:rPr>
        <w:t>6</w:t>
      </w:r>
      <w:r w:rsidR="00B56F59" w:rsidRPr="00B56F59">
        <w:rPr>
          <w:rFonts w:ascii="Century Gothic" w:hAnsi="Century Gothic" w:cs="Arial"/>
          <w:color w:val="0000FF"/>
          <w:lang w:val="pt-BR"/>
        </w:rPr>
        <w:t xml:space="preserve"> </w:t>
      </w:r>
      <w:r w:rsidR="00792CCD" w:rsidRPr="001539CC">
        <w:rPr>
          <w:rFonts w:ascii="Century Gothic" w:hAnsi="Century Gothic" w:cs="Arial"/>
          <w:color w:val="0000FF"/>
          <w:lang w:val="pt-BR"/>
        </w:rPr>
        <w:t>Informe de auditoria</w:t>
      </w:r>
    </w:p>
    <w:p w:rsidR="00792CCD" w:rsidRDefault="00B850B1" w:rsidP="005D21F6">
      <w:pPr>
        <w:rPr>
          <w:rFonts w:ascii="Century Gothic" w:hAnsi="Century Gothic" w:cs="Arial"/>
          <w:color w:val="0000FF"/>
          <w:lang w:val="es-MX"/>
        </w:rPr>
      </w:pPr>
      <w:r w:rsidRPr="006C5E6F">
        <w:rPr>
          <w:rFonts w:ascii="Century Gothic" w:hAnsi="Century Gothic" w:cs="Arial"/>
          <w:color w:val="0000FF"/>
        </w:rPr>
        <w:t>FOR-CGS-GC-0</w:t>
      </w:r>
      <w:r>
        <w:rPr>
          <w:rFonts w:ascii="Century Gothic" w:hAnsi="Century Gothic" w:cs="Arial"/>
          <w:color w:val="0000FF"/>
        </w:rPr>
        <w:t>7</w:t>
      </w:r>
      <w:r w:rsidR="00792CCD" w:rsidRPr="00F97040">
        <w:rPr>
          <w:rFonts w:ascii="Century Gothic" w:hAnsi="Century Gothic" w:cs="Arial"/>
          <w:color w:val="0000FF"/>
          <w:lang w:val="es-MX"/>
        </w:rPr>
        <w:t xml:space="preserve"> Programación Auditorías internas</w:t>
      </w:r>
    </w:p>
    <w:p w:rsidR="00B850B1" w:rsidRDefault="00B850B1" w:rsidP="005D21F6">
      <w:pPr>
        <w:rPr>
          <w:rFonts w:ascii="Century Gothic" w:hAnsi="Century Gothic" w:cs="Arial"/>
          <w:color w:val="0000FF"/>
          <w:lang w:val="es-MX"/>
        </w:rPr>
      </w:pPr>
    </w:p>
    <w:p w:rsidR="001B1E5E" w:rsidRDefault="001B1E5E" w:rsidP="005D21F6">
      <w:pPr>
        <w:rPr>
          <w:rFonts w:ascii="Century Gothic" w:hAnsi="Century Gothic" w:cs="Arial"/>
          <w:color w:val="0000FF"/>
          <w:lang w:val="es-MX"/>
        </w:rPr>
      </w:pPr>
    </w:p>
    <w:p w:rsidR="00792CCD" w:rsidRDefault="00F56FFB" w:rsidP="005D21F6">
      <w:pPr>
        <w:rPr>
          <w:rFonts w:ascii="Century Gothic" w:hAnsi="Century Gothic" w:cs="Arial"/>
          <w:color w:val="0000FF"/>
          <w:lang w:val="es-MX"/>
        </w:rPr>
      </w:pPr>
      <w:r w:rsidRPr="006C5E6F">
        <w:rPr>
          <w:rFonts w:ascii="Century Gothic" w:hAnsi="Century Gothic" w:cs="Arial"/>
          <w:color w:val="0000FF"/>
        </w:rPr>
        <w:lastRenderedPageBreak/>
        <w:t>FOR-CGS-GC-0</w:t>
      </w:r>
      <w:r>
        <w:rPr>
          <w:rFonts w:ascii="Century Gothic" w:hAnsi="Century Gothic" w:cs="Arial"/>
          <w:color w:val="0000FF"/>
        </w:rPr>
        <w:t>8</w:t>
      </w:r>
      <w:r w:rsidR="00792CCD" w:rsidRPr="008574F1">
        <w:rPr>
          <w:rFonts w:ascii="Century Gothic" w:hAnsi="Century Gothic" w:cs="Arial"/>
          <w:color w:val="0000FF"/>
          <w:lang w:val="es-MX"/>
        </w:rPr>
        <w:t xml:space="preserve"> Lista de asistencia a reunión de apertura y cierre</w:t>
      </w:r>
    </w:p>
    <w:p w:rsidR="00792CCD" w:rsidRPr="00F97040" w:rsidRDefault="00F56FFB" w:rsidP="005D21F6">
      <w:pPr>
        <w:rPr>
          <w:rFonts w:ascii="Century Gothic" w:hAnsi="Century Gothic" w:cs="Arial"/>
          <w:color w:val="0000FF"/>
          <w:lang w:val="es-MX"/>
        </w:rPr>
      </w:pPr>
      <w:r w:rsidRPr="006C5E6F">
        <w:rPr>
          <w:rFonts w:ascii="Century Gothic" w:hAnsi="Century Gothic" w:cs="Arial"/>
          <w:color w:val="0000FF"/>
        </w:rPr>
        <w:t>FOR-CGS-GC-0</w:t>
      </w:r>
      <w:r>
        <w:rPr>
          <w:rFonts w:ascii="Century Gothic" w:hAnsi="Century Gothic" w:cs="Arial"/>
          <w:color w:val="0000FF"/>
        </w:rPr>
        <w:t>9</w:t>
      </w:r>
      <w:r w:rsidR="00792CCD" w:rsidRPr="008574F1">
        <w:rPr>
          <w:rFonts w:ascii="Century Gothic" w:hAnsi="Century Gothic" w:cs="Arial"/>
          <w:color w:val="0000FF"/>
          <w:lang w:val="es-MX"/>
        </w:rPr>
        <w:t xml:space="preserve"> Encuesta de satisfacción a</w:t>
      </w:r>
      <w:r w:rsidR="00261C67">
        <w:rPr>
          <w:rFonts w:ascii="Century Gothic" w:hAnsi="Century Gothic" w:cs="Arial"/>
          <w:color w:val="0000FF"/>
          <w:lang w:val="es-MX"/>
        </w:rPr>
        <w:t>uditores internos de calidad</w:t>
      </w:r>
    </w:p>
    <w:p w:rsidR="00792CCD" w:rsidRDefault="00792CCD" w:rsidP="00B37AA4">
      <w:pPr>
        <w:pStyle w:val="Textoindependiente"/>
        <w:numPr>
          <w:ilvl w:val="0"/>
          <w:numId w:val="1"/>
        </w:numPr>
        <w:tabs>
          <w:tab w:val="clear" w:pos="644"/>
          <w:tab w:val="num" w:pos="0"/>
          <w:tab w:val="left" w:pos="284"/>
        </w:tabs>
        <w:spacing w:before="360" w:after="240"/>
        <w:ind w:left="0" w:firstLine="0"/>
        <w:jc w:val="both"/>
        <w:rPr>
          <w:rFonts w:ascii="Century Gothic" w:hAnsi="Century Gothic" w:cs="Arial"/>
          <w:b/>
        </w:rPr>
      </w:pPr>
      <w:r w:rsidRPr="00B3467A">
        <w:rPr>
          <w:rFonts w:ascii="Century Gothic" w:hAnsi="Century Gothic" w:cs="Arial"/>
          <w:b/>
        </w:rPr>
        <w:t>CONSIDERACIONES GENERALES</w:t>
      </w:r>
    </w:p>
    <w:p w:rsidR="00792CCD" w:rsidRPr="00B3467A" w:rsidRDefault="00792CCD" w:rsidP="00DA58FF">
      <w:pPr>
        <w:pStyle w:val="Textoindependiente"/>
        <w:jc w:val="both"/>
        <w:rPr>
          <w:rFonts w:ascii="Century Gothic" w:hAnsi="Century Gothic" w:cs="Arial"/>
        </w:rPr>
      </w:pPr>
      <w:r w:rsidRPr="00B3467A">
        <w:rPr>
          <w:rFonts w:ascii="Century Gothic" w:hAnsi="Century Gothic" w:cs="Arial"/>
        </w:rPr>
        <w:t>Este procedimiento debe realizarse a intervalos planificados de manera tal que mediante su implementación se garantice la conformidad del sistema de gestión y además contribuya al mejoramiento continuo.</w:t>
      </w:r>
    </w:p>
    <w:p w:rsidR="00E61C2F" w:rsidRPr="00FD6799" w:rsidRDefault="00E61C2F" w:rsidP="00E61C2F">
      <w:pPr>
        <w:jc w:val="both"/>
        <w:rPr>
          <w:rFonts w:ascii="Century Gothic" w:hAnsi="Century Gothic" w:cs="Arial"/>
          <w:lang w:val="es-MX"/>
        </w:rPr>
      </w:pPr>
      <w:r w:rsidRPr="00E61C2F">
        <w:rPr>
          <w:rFonts w:ascii="Century Gothic" w:hAnsi="Century Gothic" w:cs="Arial"/>
          <w:lang w:val="es-MX"/>
        </w:rPr>
        <w:t xml:space="preserve">Las auditorías internas </w:t>
      </w:r>
      <w:r>
        <w:rPr>
          <w:rFonts w:ascii="Century Gothic" w:hAnsi="Century Gothic" w:cs="Arial"/>
          <w:lang w:val="es-MX"/>
        </w:rPr>
        <w:t>podrán ser realizadas p</w:t>
      </w:r>
      <w:r w:rsidRPr="00E61C2F">
        <w:rPr>
          <w:rFonts w:ascii="Century Gothic" w:hAnsi="Century Gothic" w:cs="Arial"/>
          <w:lang w:val="es-MX"/>
        </w:rPr>
        <w:t xml:space="preserve">or </w:t>
      </w:r>
      <w:r>
        <w:rPr>
          <w:rFonts w:ascii="Century Gothic" w:hAnsi="Century Gothic" w:cs="Arial"/>
          <w:lang w:val="es-MX"/>
        </w:rPr>
        <w:t xml:space="preserve">auditores externos con las </w:t>
      </w:r>
      <w:r w:rsidRPr="00E61C2F">
        <w:rPr>
          <w:rFonts w:ascii="Century Gothic" w:hAnsi="Century Gothic" w:cs="Arial"/>
          <w:lang w:val="es-MX"/>
        </w:rPr>
        <w:t xml:space="preserve">competencias  requeridas </w:t>
      </w:r>
      <w:r>
        <w:rPr>
          <w:rFonts w:ascii="Century Gothic" w:hAnsi="Century Gothic" w:cs="Arial"/>
          <w:lang w:val="es-MX"/>
        </w:rPr>
        <w:t xml:space="preserve">en el </w:t>
      </w:r>
      <w:r w:rsidR="00726B3E" w:rsidRPr="00726B3E">
        <w:rPr>
          <w:rFonts w:ascii="Century Gothic" w:hAnsi="Century Gothic" w:cs="Arial"/>
          <w:color w:val="0000FF"/>
        </w:rPr>
        <w:t>Perfil de Cargo del Auditor</w:t>
      </w:r>
      <w:r w:rsidR="00726B3E">
        <w:rPr>
          <w:rFonts w:ascii="Century Gothic" w:hAnsi="Century Gothic" w:cs="Arial"/>
          <w:color w:val="0000FF"/>
        </w:rPr>
        <w:t xml:space="preserve">. </w:t>
      </w:r>
      <w:r w:rsidR="005F26AC" w:rsidRPr="005F26AC">
        <w:rPr>
          <w:rFonts w:ascii="Century Gothic" w:hAnsi="Century Gothic" w:cs="Arial"/>
          <w:lang w:val="es-MX"/>
        </w:rPr>
        <w:t>La</w:t>
      </w:r>
      <w:r w:rsidR="005F26AC">
        <w:rPr>
          <w:rFonts w:ascii="Century Gothic" w:hAnsi="Century Gothic" w:cs="Arial"/>
          <w:lang w:val="es-MX"/>
        </w:rPr>
        <w:t xml:space="preserve"> competencia podrá demostrarse con las certificaciones de experiencia de la empresa encargada de la gestión del programa de auditoria</w:t>
      </w:r>
      <w:r w:rsidR="00A62AE5">
        <w:rPr>
          <w:rFonts w:ascii="Century Gothic" w:hAnsi="Century Gothic" w:cs="Arial"/>
          <w:lang w:val="es-MX"/>
        </w:rPr>
        <w:t xml:space="preserve"> y hojas de vida de los auditores</w:t>
      </w:r>
      <w:r w:rsidR="005F26AC">
        <w:rPr>
          <w:rFonts w:ascii="Century Gothic" w:hAnsi="Century Gothic" w:cs="Arial"/>
          <w:lang w:val="es-MX"/>
        </w:rPr>
        <w:t xml:space="preserve">.  </w:t>
      </w:r>
    </w:p>
    <w:p w:rsidR="00E61C2F" w:rsidRPr="00E61C2F" w:rsidRDefault="00E61C2F" w:rsidP="00E61C2F">
      <w:pPr>
        <w:jc w:val="both"/>
        <w:rPr>
          <w:rFonts w:ascii="Century Gothic" w:hAnsi="Century Gothic" w:cs="Arial"/>
          <w:lang w:val="es-MX"/>
        </w:rPr>
      </w:pPr>
    </w:p>
    <w:p w:rsidR="00792CCD" w:rsidRDefault="00792CCD" w:rsidP="005B5958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5.1. </w:t>
      </w:r>
      <w:r w:rsidRPr="00B3467A">
        <w:rPr>
          <w:rFonts w:ascii="Century Gothic" w:hAnsi="Century Gothic" w:cs="Arial"/>
          <w:b/>
        </w:rPr>
        <w:t>PROGRAMACIÓN DE AUDITORÍAS INTERNAS</w:t>
      </w:r>
    </w:p>
    <w:p w:rsidR="00792CCD" w:rsidRDefault="00792CCD" w:rsidP="005B5958">
      <w:pPr>
        <w:jc w:val="both"/>
        <w:rPr>
          <w:rFonts w:ascii="Century Gothic" w:hAnsi="Century Gothic" w:cs="Arial"/>
          <w:b/>
        </w:rPr>
      </w:pPr>
    </w:p>
    <w:p w:rsidR="00792CCD" w:rsidRPr="00F97040" w:rsidRDefault="00792CCD" w:rsidP="006C194B">
      <w:pPr>
        <w:jc w:val="both"/>
        <w:rPr>
          <w:rFonts w:ascii="Century Gothic" w:hAnsi="Century Gothic" w:cs="Arial"/>
          <w:color w:val="0000FF"/>
          <w:lang w:val="es-MX"/>
        </w:rPr>
      </w:pPr>
      <w:r w:rsidRPr="00A30E1A">
        <w:rPr>
          <w:rFonts w:ascii="Century Gothic" w:hAnsi="Century Gothic" w:cs="Arial"/>
        </w:rPr>
        <w:t xml:space="preserve">La programación de Auditorías Internas debe </w:t>
      </w:r>
      <w:r>
        <w:rPr>
          <w:rFonts w:ascii="Century Gothic" w:hAnsi="Century Gothic" w:cs="Arial"/>
        </w:rPr>
        <w:t xml:space="preserve">determinar los </w:t>
      </w:r>
      <w:r w:rsidRPr="00B3467A">
        <w:rPr>
          <w:rFonts w:ascii="Century Gothic" w:hAnsi="Century Gothic" w:cs="Arial"/>
        </w:rPr>
        <w:t xml:space="preserve">ciclos de </w:t>
      </w:r>
      <w:r>
        <w:rPr>
          <w:rFonts w:ascii="Century Gothic" w:hAnsi="Century Gothic" w:cs="Arial"/>
        </w:rPr>
        <w:t xml:space="preserve">auditoría interna de acuerdo con el formato </w:t>
      </w:r>
      <w:r w:rsidRPr="00F97040">
        <w:rPr>
          <w:rFonts w:ascii="Century Gothic" w:hAnsi="Century Gothic" w:cs="Arial"/>
          <w:color w:val="0000FF"/>
          <w:lang w:val="es-MX"/>
        </w:rPr>
        <w:t>Programación Auditorías internas</w:t>
      </w:r>
    </w:p>
    <w:p w:rsidR="00792CCD" w:rsidRDefault="00792CCD" w:rsidP="005B5958">
      <w:pPr>
        <w:jc w:val="both"/>
        <w:rPr>
          <w:rFonts w:ascii="Century Gothic" w:hAnsi="Century Gothic" w:cs="Arial"/>
        </w:rPr>
      </w:pPr>
    </w:p>
    <w:p w:rsidR="00792CCD" w:rsidRDefault="00792CCD" w:rsidP="00A11BF0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5.2.  </w:t>
      </w:r>
      <w:r w:rsidRPr="00A11BF0">
        <w:rPr>
          <w:rFonts w:ascii="Century Gothic" w:hAnsi="Century Gothic" w:cs="Arial"/>
          <w:b/>
        </w:rPr>
        <w:t>ELABORACIÓN Y/O A</w:t>
      </w:r>
      <w:r>
        <w:rPr>
          <w:rFonts w:ascii="Century Gothic" w:hAnsi="Century Gothic" w:cs="Arial"/>
          <w:b/>
        </w:rPr>
        <w:t xml:space="preserve">CTUALIZACIÓN DEL PROGRAMA </w:t>
      </w:r>
      <w:r w:rsidRPr="00A11BF0">
        <w:rPr>
          <w:rFonts w:ascii="Century Gothic" w:hAnsi="Century Gothic" w:cs="Arial"/>
          <w:b/>
        </w:rPr>
        <w:t>DE AUDITORIA</w:t>
      </w:r>
    </w:p>
    <w:p w:rsidR="00792CCD" w:rsidRDefault="00792CCD" w:rsidP="00A11BF0">
      <w:pPr>
        <w:jc w:val="both"/>
        <w:rPr>
          <w:rFonts w:ascii="Century Gothic" w:hAnsi="Century Gothic" w:cs="Arial"/>
          <w:b/>
        </w:rPr>
      </w:pPr>
    </w:p>
    <w:p w:rsidR="00792CCD" w:rsidRDefault="00792CCD" w:rsidP="00A11BF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lang w:val="es-MX"/>
        </w:rPr>
        <w:t xml:space="preserve">El Auditor </w:t>
      </w:r>
      <w:r w:rsidRPr="004C600C">
        <w:rPr>
          <w:rFonts w:ascii="Century Gothic" w:hAnsi="Century Gothic" w:cs="Arial"/>
          <w:color w:val="0000FF"/>
          <w:lang w:val="es-MX"/>
        </w:rPr>
        <w:t>responsable de la gestión del programa de auditoria</w:t>
      </w:r>
      <w:r>
        <w:rPr>
          <w:rFonts w:ascii="Century Gothic" w:hAnsi="Century Gothic" w:cs="Arial"/>
        </w:rPr>
        <w:t xml:space="preserve"> </w:t>
      </w:r>
      <w:r w:rsidRPr="00A11BF0">
        <w:rPr>
          <w:rFonts w:ascii="Century Gothic" w:hAnsi="Century Gothic" w:cs="Arial"/>
        </w:rPr>
        <w:t xml:space="preserve">elabora </w:t>
      </w:r>
      <w:r>
        <w:rPr>
          <w:rFonts w:ascii="Century Gothic" w:hAnsi="Century Gothic" w:cs="Arial"/>
        </w:rPr>
        <w:t xml:space="preserve">y/o actualiza el Programa </w:t>
      </w:r>
      <w:r w:rsidRPr="00A11BF0">
        <w:rPr>
          <w:rFonts w:ascii="Century Gothic" w:hAnsi="Century Gothic" w:cs="Arial"/>
        </w:rPr>
        <w:t xml:space="preserve">de </w:t>
      </w:r>
      <w:r w:rsidR="00057EF1" w:rsidRPr="00A11BF0">
        <w:rPr>
          <w:rFonts w:ascii="Century Gothic" w:hAnsi="Century Gothic" w:cs="Arial"/>
        </w:rPr>
        <w:t>Auditorías</w:t>
      </w:r>
      <w:r>
        <w:rPr>
          <w:rFonts w:ascii="Century Gothic" w:hAnsi="Century Gothic" w:cs="Arial"/>
        </w:rPr>
        <w:t xml:space="preserve"> </w:t>
      </w:r>
      <w:r w:rsidRPr="00B3467A">
        <w:rPr>
          <w:rFonts w:ascii="Century Gothic" w:hAnsi="Century Gothic" w:cs="Arial"/>
        </w:rPr>
        <w:t>de acuerdo con</w:t>
      </w:r>
      <w:r>
        <w:rPr>
          <w:rFonts w:ascii="Century Gothic" w:hAnsi="Century Gothic" w:cs="Arial"/>
        </w:rPr>
        <w:t xml:space="preserve"> el estado e </w:t>
      </w:r>
      <w:r w:rsidRPr="00B3467A">
        <w:rPr>
          <w:rFonts w:ascii="Century Gothic" w:hAnsi="Century Gothic" w:cs="Arial"/>
        </w:rPr>
        <w:t>importancia de los procesos</w:t>
      </w:r>
      <w:r>
        <w:rPr>
          <w:rFonts w:ascii="Century Gothic" w:hAnsi="Century Gothic" w:cs="Arial"/>
        </w:rPr>
        <w:t xml:space="preserve">, los resultados </w:t>
      </w:r>
      <w:r w:rsidRPr="00A11BF0">
        <w:rPr>
          <w:rFonts w:ascii="Century Gothic" w:hAnsi="Century Gothic" w:cs="Arial"/>
        </w:rPr>
        <w:t xml:space="preserve">de </w:t>
      </w:r>
      <w:r w:rsidR="00057EF1" w:rsidRPr="00A11BF0">
        <w:rPr>
          <w:rFonts w:ascii="Century Gothic" w:hAnsi="Century Gothic" w:cs="Arial"/>
        </w:rPr>
        <w:t>auditorías</w:t>
      </w:r>
      <w:r>
        <w:rPr>
          <w:rFonts w:ascii="Century Gothic" w:hAnsi="Century Gothic" w:cs="Arial"/>
        </w:rPr>
        <w:t xml:space="preserve"> previas, los planes de mejoramiento (AC y/o AP), el desempeño de los procesos, las solicitudes del cliente; en el</w:t>
      </w:r>
      <w:r w:rsidR="00A5392B">
        <w:rPr>
          <w:rFonts w:ascii="Century Gothic" w:hAnsi="Century Gothic" w:cs="Arial"/>
        </w:rPr>
        <w:t xml:space="preserve"> formato </w:t>
      </w:r>
      <w:r w:rsidRPr="00B3467A">
        <w:rPr>
          <w:rFonts w:ascii="Century Gothic" w:hAnsi="Century Gothic" w:cs="Arial"/>
          <w:color w:val="0000FF"/>
          <w:lang w:val="es-MX"/>
        </w:rPr>
        <w:t>Programación Auditorías internas</w:t>
      </w:r>
      <w:r>
        <w:rPr>
          <w:rFonts w:ascii="Century Gothic" w:hAnsi="Century Gothic" w:cs="Arial"/>
          <w:color w:val="0000FF"/>
          <w:lang w:val="es-MX"/>
        </w:rPr>
        <w:t>.</w:t>
      </w:r>
    </w:p>
    <w:p w:rsidR="00792CCD" w:rsidRDefault="00792CCD" w:rsidP="00A11BF0">
      <w:pPr>
        <w:jc w:val="both"/>
        <w:rPr>
          <w:rFonts w:ascii="Century Gothic" w:hAnsi="Century Gothic" w:cs="Arial"/>
        </w:rPr>
      </w:pPr>
    </w:p>
    <w:p w:rsidR="00792CCD" w:rsidRDefault="00792CCD" w:rsidP="00EE71E3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5.3. </w:t>
      </w:r>
      <w:r w:rsidRPr="00EE71E3">
        <w:rPr>
          <w:rFonts w:ascii="Century Gothic" w:hAnsi="Century Gothic" w:cs="Arial"/>
          <w:b/>
        </w:rPr>
        <w:t>SELECCIÓN DEL EQUIPO AUDITOR</w:t>
      </w:r>
    </w:p>
    <w:p w:rsidR="00792CCD" w:rsidRDefault="00792CCD" w:rsidP="00EE71E3">
      <w:pPr>
        <w:jc w:val="both"/>
        <w:rPr>
          <w:rFonts w:ascii="Century Gothic" w:hAnsi="Century Gothic" w:cs="Arial"/>
          <w:b/>
        </w:rPr>
      </w:pPr>
    </w:p>
    <w:p w:rsidR="00792CCD" w:rsidRPr="00CE0EA9" w:rsidRDefault="00792CCD" w:rsidP="00EE71E3">
      <w:pPr>
        <w:jc w:val="both"/>
        <w:rPr>
          <w:rFonts w:ascii="Century Gothic" w:hAnsi="Century Gothic" w:cs="Arial"/>
          <w:color w:val="0000FF"/>
        </w:rPr>
      </w:pPr>
      <w:r>
        <w:rPr>
          <w:rFonts w:ascii="Century Gothic" w:hAnsi="Century Gothic" w:cs="Arial"/>
          <w:lang w:val="es-MX"/>
        </w:rPr>
        <w:t xml:space="preserve">El Auditor </w:t>
      </w:r>
      <w:r w:rsidRPr="004C600C">
        <w:rPr>
          <w:rFonts w:ascii="Century Gothic" w:hAnsi="Century Gothic" w:cs="Arial"/>
          <w:color w:val="0000FF"/>
          <w:lang w:val="es-MX"/>
        </w:rPr>
        <w:t>responsable de la gestión del programa de auditoria</w:t>
      </w:r>
      <w:r>
        <w:rPr>
          <w:rFonts w:ascii="Century Gothic" w:hAnsi="Century Gothic" w:cs="Arial"/>
        </w:rPr>
        <w:t xml:space="preserve"> </w:t>
      </w:r>
      <w:r w:rsidRPr="00EE71E3">
        <w:rPr>
          <w:rFonts w:ascii="Century Gothic" w:hAnsi="Century Gothic" w:cs="Arial"/>
        </w:rPr>
        <w:t xml:space="preserve">designa </w:t>
      </w:r>
      <w:r>
        <w:rPr>
          <w:rFonts w:ascii="Century Gothic" w:hAnsi="Century Gothic" w:cs="Arial"/>
        </w:rPr>
        <w:t xml:space="preserve">al equipo auditor y </w:t>
      </w:r>
      <w:r w:rsidRPr="00EE71E3">
        <w:rPr>
          <w:rFonts w:ascii="Century Gothic" w:hAnsi="Century Gothic" w:cs="Arial"/>
        </w:rPr>
        <w:t>asegura</w:t>
      </w:r>
      <w:r>
        <w:rPr>
          <w:rFonts w:ascii="Century Gothic" w:hAnsi="Century Gothic" w:cs="Arial"/>
        </w:rPr>
        <w:t xml:space="preserve"> su disponibilidad</w:t>
      </w:r>
      <w:r w:rsidRPr="00EE71E3">
        <w:rPr>
          <w:rFonts w:ascii="Century Gothic" w:hAnsi="Century Gothic" w:cs="Arial"/>
        </w:rPr>
        <w:t xml:space="preserve"> para atender las </w:t>
      </w:r>
      <w:proofErr w:type="spellStart"/>
      <w:r w:rsidRPr="00EE71E3">
        <w:rPr>
          <w:rFonts w:ascii="Century Gothic" w:hAnsi="Century Gothic" w:cs="Arial"/>
        </w:rPr>
        <w:t>auditorias</w:t>
      </w:r>
      <w:proofErr w:type="spellEnd"/>
      <w:r w:rsidRPr="00EE71E3">
        <w:rPr>
          <w:rFonts w:ascii="Century Gothic" w:hAnsi="Century Gothic" w:cs="Arial"/>
        </w:rPr>
        <w:t xml:space="preserve"> de los procesos </w:t>
      </w:r>
      <w:r>
        <w:rPr>
          <w:rFonts w:ascii="Century Gothic" w:hAnsi="Century Gothic" w:cs="Arial"/>
        </w:rPr>
        <w:t xml:space="preserve">asignados y garantizar la objetividad en el proceso. Lo anterior se realizará en el formato </w:t>
      </w:r>
      <w:r w:rsidRPr="00F97040">
        <w:rPr>
          <w:rFonts w:ascii="Century Gothic" w:hAnsi="Century Gothic" w:cs="Arial"/>
          <w:color w:val="0000FF"/>
        </w:rPr>
        <w:t>Plan de auditoría interna</w:t>
      </w:r>
      <w:r>
        <w:rPr>
          <w:rFonts w:ascii="Century Gothic" w:hAnsi="Century Gothic" w:cs="Arial"/>
          <w:color w:val="0000FF"/>
        </w:rPr>
        <w:t xml:space="preserve">. </w:t>
      </w:r>
      <w:r w:rsidRPr="00CE0EA9">
        <w:rPr>
          <w:rFonts w:ascii="Century Gothic" w:hAnsi="Century Gothic" w:cs="Arial"/>
        </w:rPr>
        <w:t>A</w:t>
      </w:r>
      <w:r>
        <w:rPr>
          <w:rFonts w:ascii="Century Gothic" w:hAnsi="Century Gothic" w:cs="Arial"/>
        </w:rPr>
        <w:t xml:space="preserve">dicionalmente debe </w:t>
      </w:r>
      <w:r w:rsidRPr="00EE71E3">
        <w:rPr>
          <w:rFonts w:ascii="Century Gothic" w:hAnsi="Century Gothic" w:cs="Arial"/>
        </w:rPr>
        <w:t xml:space="preserve">verificar </w:t>
      </w:r>
      <w:r>
        <w:rPr>
          <w:rFonts w:ascii="Century Gothic" w:hAnsi="Century Gothic" w:cs="Arial"/>
        </w:rPr>
        <w:t>la competencia d</w:t>
      </w:r>
      <w:r w:rsidRPr="00EE71E3">
        <w:rPr>
          <w:rFonts w:ascii="Century Gothic" w:hAnsi="Century Gothic" w:cs="Arial"/>
        </w:rPr>
        <w:t>el</w:t>
      </w:r>
      <w:r>
        <w:rPr>
          <w:rFonts w:ascii="Century Gothic" w:hAnsi="Century Gothic" w:cs="Arial"/>
        </w:rPr>
        <w:t xml:space="preserve"> equipo auditor </w:t>
      </w:r>
      <w:r w:rsidRPr="00EE71E3">
        <w:rPr>
          <w:rFonts w:ascii="Century Gothic" w:hAnsi="Century Gothic" w:cs="Arial"/>
        </w:rPr>
        <w:t>teniendo en cuenta lo</w:t>
      </w:r>
      <w:r>
        <w:rPr>
          <w:rFonts w:ascii="Century Gothic" w:hAnsi="Century Gothic" w:cs="Arial"/>
        </w:rPr>
        <w:t>s</w:t>
      </w:r>
      <w:r w:rsidRPr="00EE71E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aspectos</w:t>
      </w:r>
      <w:r w:rsidR="00726B3E">
        <w:rPr>
          <w:rFonts w:ascii="Century Gothic" w:hAnsi="Century Gothic" w:cs="Arial"/>
        </w:rPr>
        <w:t xml:space="preserve"> definidos en el </w:t>
      </w:r>
      <w:r w:rsidR="00726B3E" w:rsidRPr="00726B3E">
        <w:rPr>
          <w:rFonts w:ascii="Century Gothic" w:hAnsi="Century Gothic" w:cs="Arial"/>
          <w:color w:val="0000FF"/>
        </w:rPr>
        <w:t xml:space="preserve">Perfil de Cargo del Auditor </w:t>
      </w:r>
    </w:p>
    <w:p w:rsidR="00792CCD" w:rsidRDefault="00792CCD" w:rsidP="007A2731">
      <w:pPr>
        <w:ind w:left="284"/>
        <w:rPr>
          <w:rFonts w:ascii="Century Gothic" w:hAnsi="Century Gothic" w:cs="Arial"/>
          <w:lang w:val="es-CO"/>
        </w:rPr>
      </w:pPr>
    </w:p>
    <w:p w:rsidR="00EF6477" w:rsidRDefault="00EF6477" w:rsidP="00EF6477">
      <w:pPr>
        <w:jc w:val="both"/>
        <w:rPr>
          <w:rFonts w:ascii="Century Gothic" w:hAnsi="Century Gothic" w:cs="Arial"/>
          <w:lang w:val="es-CO"/>
        </w:rPr>
      </w:pPr>
      <w:r w:rsidRPr="00EF6477">
        <w:rPr>
          <w:rFonts w:ascii="Century Gothic" w:hAnsi="Century Gothic" w:cs="Arial"/>
          <w:lang w:val="es-CO"/>
        </w:rPr>
        <w:t xml:space="preserve">Las habilidades para </w:t>
      </w:r>
      <w:r w:rsidR="001A2038">
        <w:rPr>
          <w:rFonts w:ascii="Century Gothic" w:hAnsi="Century Gothic" w:cs="Arial"/>
          <w:lang w:val="es-CO"/>
        </w:rPr>
        <w:t xml:space="preserve">los </w:t>
      </w:r>
      <w:r w:rsidRPr="00EF6477">
        <w:rPr>
          <w:rFonts w:ascii="Century Gothic" w:hAnsi="Century Gothic" w:cs="Arial"/>
          <w:lang w:val="es-CO"/>
        </w:rPr>
        <w:t xml:space="preserve">Auditores </w:t>
      </w:r>
      <w:r>
        <w:rPr>
          <w:rFonts w:ascii="Century Gothic" w:hAnsi="Century Gothic" w:cs="Arial"/>
          <w:lang w:val="es-CO"/>
        </w:rPr>
        <w:t xml:space="preserve">Externos </w:t>
      </w:r>
      <w:r w:rsidRPr="00EF6477">
        <w:rPr>
          <w:rFonts w:ascii="Century Gothic" w:hAnsi="Century Gothic" w:cs="Arial"/>
          <w:lang w:val="es-CO"/>
        </w:rPr>
        <w:t xml:space="preserve">se evalúan </w:t>
      </w:r>
      <w:r w:rsidR="00261C67">
        <w:rPr>
          <w:rFonts w:ascii="Century Gothic" w:hAnsi="Century Gothic" w:cs="Arial"/>
          <w:lang w:val="es-CO"/>
        </w:rPr>
        <w:t xml:space="preserve">a través de la </w:t>
      </w:r>
      <w:r w:rsidR="00261C67" w:rsidRPr="008574F1">
        <w:rPr>
          <w:rFonts w:ascii="Century Gothic" w:hAnsi="Century Gothic" w:cs="Arial"/>
          <w:color w:val="0000FF"/>
          <w:lang w:val="es-MX"/>
        </w:rPr>
        <w:t>Encuesta de satisfacción a</w:t>
      </w:r>
      <w:r w:rsidR="00261C67">
        <w:rPr>
          <w:rFonts w:ascii="Century Gothic" w:hAnsi="Century Gothic" w:cs="Arial"/>
          <w:color w:val="0000FF"/>
          <w:lang w:val="es-MX"/>
        </w:rPr>
        <w:t>uditores internos de calidad</w:t>
      </w:r>
      <w:r w:rsidRPr="00EF6477">
        <w:rPr>
          <w:rFonts w:ascii="Century Gothic" w:hAnsi="Century Gothic" w:cs="Arial"/>
          <w:lang w:val="es-CO"/>
        </w:rPr>
        <w:t>, en la cual se preguntara</w:t>
      </w:r>
      <w:r w:rsidR="00A62AE5">
        <w:rPr>
          <w:rFonts w:ascii="Century Gothic" w:hAnsi="Century Gothic" w:cs="Arial"/>
          <w:lang w:val="es-CO"/>
        </w:rPr>
        <w:t xml:space="preserve"> </w:t>
      </w:r>
      <w:r w:rsidRPr="00EF6477">
        <w:rPr>
          <w:rFonts w:ascii="Century Gothic" w:hAnsi="Century Gothic" w:cs="Arial"/>
          <w:lang w:val="es-CO"/>
        </w:rPr>
        <w:t>el desempeño del auditor teniendo como referencias las habilidades.</w:t>
      </w:r>
    </w:p>
    <w:p w:rsidR="00C55F1B" w:rsidRDefault="00C55F1B" w:rsidP="00EF6477">
      <w:pPr>
        <w:jc w:val="both"/>
        <w:rPr>
          <w:rFonts w:ascii="Century Gothic" w:hAnsi="Century Gothic" w:cs="Arial"/>
          <w:lang w:val="es-CO"/>
        </w:rPr>
      </w:pPr>
    </w:p>
    <w:p w:rsidR="00792CCD" w:rsidRPr="00DA55D6" w:rsidRDefault="00792CCD" w:rsidP="008266C6">
      <w:pPr>
        <w:jc w:val="both"/>
        <w:rPr>
          <w:rFonts w:ascii="Century Gothic" w:hAnsi="Century Gothic" w:cs="Arial"/>
          <w:b/>
          <w:lang w:val="es-MX"/>
        </w:rPr>
      </w:pPr>
      <w:r>
        <w:rPr>
          <w:rFonts w:ascii="Century Gothic" w:hAnsi="Century Gothic" w:cs="Arial"/>
          <w:b/>
          <w:lang w:val="es-MX"/>
        </w:rPr>
        <w:t xml:space="preserve">5.4. </w:t>
      </w:r>
      <w:r w:rsidRPr="00DA55D6">
        <w:rPr>
          <w:rFonts w:ascii="Century Gothic" w:hAnsi="Century Gothic" w:cs="Arial"/>
          <w:b/>
          <w:lang w:val="es-MX"/>
        </w:rPr>
        <w:t>PLAN DE AUDITORIA INTERNA</w:t>
      </w:r>
    </w:p>
    <w:p w:rsidR="00792CCD" w:rsidRDefault="00792CCD" w:rsidP="008266C6">
      <w:pPr>
        <w:jc w:val="both"/>
        <w:rPr>
          <w:rFonts w:ascii="Century Gothic" w:hAnsi="Century Gothic" w:cs="Arial"/>
          <w:b/>
          <w:color w:val="FF0000"/>
          <w:lang w:val="es-MX"/>
        </w:rPr>
      </w:pPr>
    </w:p>
    <w:p w:rsidR="00792CCD" w:rsidRDefault="00792CCD" w:rsidP="008266C6">
      <w:pPr>
        <w:jc w:val="both"/>
        <w:rPr>
          <w:rFonts w:ascii="Century Gothic" w:hAnsi="Century Gothic" w:cs="Arial"/>
          <w:lang w:val="es-MX"/>
        </w:rPr>
      </w:pPr>
      <w:r w:rsidRPr="008266C6">
        <w:rPr>
          <w:rFonts w:ascii="Century Gothic" w:hAnsi="Century Gothic" w:cs="Arial"/>
          <w:lang w:val="es-MX"/>
        </w:rPr>
        <w:t xml:space="preserve">El Auditor elabora el Plan de Auditoria Interna de acuerdo </w:t>
      </w:r>
      <w:r>
        <w:rPr>
          <w:rFonts w:ascii="Century Gothic" w:hAnsi="Century Gothic" w:cs="Arial"/>
          <w:lang w:val="es-MX"/>
        </w:rPr>
        <w:t>con el</w:t>
      </w:r>
      <w:r w:rsidRPr="008266C6">
        <w:rPr>
          <w:rFonts w:ascii="Century Gothic" w:hAnsi="Century Gothic" w:cs="Arial"/>
          <w:lang w:val="es-MX"/>
        </w:rPr>
        <w:t xml:space="preserve"> formato</w:t>
      </w:r>
      <w:r w:rsidRPr="008266C6">
        <w:rPr>
          <w:rFonts w:ascii="Century Gothic" w:hAnsi="Century Gothic" w:cs="Arial"/>
          <w:color w:val="FF0000"/>
          <w:lang w:val="es-MX"/>
        </w:rPr>
        <w:t xml:space="preserve"> </w:t>
      </w:r>
      <w:r w:rsidRPr="008266C6">
        <w:rPr>
          <w:rFonts w:ascii="Century Gothic" w:hAnsi="Century Gothic" w:cs="Arial"/>
          <w:color w:val="0000FF"/>
        </w:rPr>
        <w:t>Plan de auditoría interna</w:t>
      </w:r>
      <w:r w:rsidRPr="008266C6">
        <w:rPr>
          <w:rFonts w:ascii="Century Gothic" w:hAnsi="Century Gothic" w:cs="Arial"/>
          <w:color w:val="FF0000"/>
          <w:lang w:val="es-MX"/>
        </w:rPr>
        <w:t xml:space="preserve">, </w:t>
      </w:r>
      <w:r w:rsidR="008F2869">
        <w:rPr>
          <w:rFonts w:ascii="Century Gothic" w:hAnsi="Century Gothic" w:cs="Arial"/>
          <w:lang w:val="es-MX"/>
        </w:rPr>
        <w:t>con</w:t>
      </w:r>
      <w:r>
        <w:rPr>
          <w:rFonts w:ascii="Century Gothic" w:hAnsi="Century Gothic" w:cs="Arial"/>
          <w:lang w:val="es-MX"/>
        </w:rPr>
        <w:t xml:space="preserve"> objetivo, alcance y criterios de la auditoria.</w:t>
      </w:r>
    </w:p>
    <w:p w:rsidR="00792CCD" w:rsidRPr="00844F68" w:rsidRDefault="00792CCD" w:rsidP="008266C6">
      <w:pPr>
        <w:jc w:val="both"/>
        <w:rPr>
          <w:rFonts w:ascii="Century Gothic" w:hAnsi="Century Gothic" w:cs="Arial"/>
          <w:lang w:val="es-MX"/>
        </w:rPr>
      </w:pPr>
    </w:p>
    <w:p w:rsidR="00792CCD" w:rsidRPr="009203F7" w:rsidRDefault="00792CCD" w:rsidP="005B5958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lang w:val="es-MX"/>
        </w:rPr>
        <w:t xml:space="preserve">5.5. </w:t>
      </w:r>
      <w:r w:rsidRPr="009203F7">
        <w:rPr>
          <w:rFonts w:ascii="Century Gothic" w:hAnsi="Century Gothic" w:cs="Arial"/>
          <w:b/>
        </w:rPr>
        <w:t>IDENTIFICACIÓN Y EVALUACIÓN DE LOS RIESGOS RELACIONADOS CON EL PROGRAMA DE AUDITORIA</w:t>
      </w:r>
    </w:p>
    <w:p w:rsidR="00792CCD" w:rsidRDefault="00792CCD" w:rsidP="005B5958">
      <w:pPr>
        <w:jc w:val="both"/>
        <w:rPr>
          <w:rFonts w:ascii="Century Gothic" w:hAnsi="Century Gothic" w:cs="Arial"/>
        </w:rPr>
      </w:pPr>
    </w:p>
    <w:p w:rsidR="00792CCD" w:rsidRDefault="00792CCD" w:rsidP="005B5958">
      <w:pPr>
        <w:jc w:val="both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La persona </w:t>
      </w:r>
      <w:r w:rsidRPr="00DA55D6">
        <w:rPr>
          <w:rFonts w:ascii="Century Gothic" w:hAnsi="Century Gothic" w:cs="Arial"/>
          <w:color w:val="0000FF"/>
        </w:rPr>
        <w:t>responsable de la gestión del programa de auditoria</w:t>
      </w:r>
      <w:r>
        <w:rPr>
          <w:rFonts w:ascii="Century Gothic" w:hAnsi="Century Gothic" w:cs="Arial"/>
        </w:rPr>
        <w:t xml:space="preserve"> será la encargada de realizar la identificación y evaluación de los riesgos relacionados con el programa de auditoria, teniendo en cuenta </w:t>
      </w:r>
      <w:r w:rsidRPr="003E4CBA">
        <w:rPr>
          <w:rFonts w:ascii="Century Gothic" w:hAnsi="Century Gothic" w:cs="Arial"/>
        </w:rPr>
        <w:t>la</w:t>
      </w:r>
      <w:r>
        <w:rPr>
          <w:rFonts w:ascii="Century Gothic" w:hAnsi="Century Gothic" w:cs="Arial"/>
        </w:rPr>
        <w:t>s</w:t>
      </w:r>
      <w:r w:rsidRPr="003E4CBA">
        <w:rPr>
          <w:rFonts w:ascii="Century Gothic" w:hAnsi="Century Gothic" w:cs="Arial"/>
        </w:rPr>
        <w:t xml:space="preserve"> etapa</w:t>
      </w:r>
      <w:r>
        <w:rPr>
          <w:rFonts w:ascii="Century Gothic" w:hAnsi="Century Gothic" w:cs="Arial"/>
        </w:rPr>
        <w:t xml:space="preserve">s, </w:t>
      </w:r>
      <w:r w:rsidRPr="003E4CBA">
        <w:rPr>
          <w:rFonts w:ascii="Century Gothic" w:hAnsi="Century Gothic" w:cs="Arial"/>
        </w:rPr>
        <w:t>los riesgos potenciales relacionados con el programa de auditoria</w:t>
      </w:r>
      <w:r>
        <w:rPr>
          <w:rFonts w:ascii="Century Gothic" w:hAnsi="Century Gothic" w:cs="Arial"/>
        </w:rPr>
        <w:t>, d</w:t>
      </w:r>
      <w:r w:rsidRPr="00033964">
        <w:rPr>
          <w:rFonts w:ascii="Century Gothic" w:hAnsi="Century Gothic"/>
        </w:rPr>
        <w:t>etermina</w:t>
      </w:r>
      <w:r>
        <w:rPr>
          <w:rFonts w:ascii="Century Gothic" w:hAnsi="Century Gothic"/>
        </w:rPr>
        <w:t xml:space="preserve">ndo </w:t>
      </w:r>
      <w:r w:rsidRPr="00033964">
        <w:rPr>
          <w:rFonts w:ascii="Century Gothic" w:hAnsi="Century Gothic"/>
        </w:rPr>
        <w:t xml:space="preserve">el nivel de probabilidad </w:t>
      </w:r>
      <w:r>
        <w:rPr>
          <w:rFonts w:ascii="Century Gothic" w:hAnsi="Century Gothic"/>
        </w:rPr>
        <w:t xml:space="preserve">e impacto del riesgo y </w:t>
      </w:r>
      <w:r>
        <w:rPr>
          <w:rFonts w:ascii="Century Gothic" w:hAnsi="Century Gothic"/>
        </w:rPr>
        <w:lastRenderedPageBreak/>
        <w:t>estableciendo los controles apropiados en el</w:t>
      </w:r>
      <w:r w:rsidR="008F2869">
        <w:rPr>
          <w:rFonts w:ascii="Century Gothic" w:hAnsi="Century Gothic"/>
        </w:rPr>
        <w:t xml:space="preserve"> formato </w:t>
      </w:r>
      <w:r>
        <w:rPr>
          <w:rFonts w:ascii="Century Gothic" w:hAnsi="Century Gothic" w:cs="Arial"/>
          <w:color w:val="0000FF"/>
          <w:lang w:val="es-MX"/>
        </w:rPr>
        <w:t>identificación y evaluación de los riesgos relacionados con el programa de auditoria.</w:t>
      </w:r>
    </w:p>
    <w:p w:rsidR="00792CCD" w:rsidRDefault="00792CCD" w:rsidP="005B5958">
      <w:pPr>
        <w:jc w:val="both"/>
        <w:rPr>
          <w:rFonts w:ascii="Century Gothic" w:hAnsi="Century Gothic" w:cs="Arial"/>
        </w:rPr>
      </w:pPr>
    </w:p>
    <w:p w:rsidR="00792CCD" w:rsidRPr="006B3B58" w:rsidRDefault="00792CCD" w:rsidP="00611B94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5.6. </w:t>
      </w:r>
      <w:r w:rsidRPr="006B3B58">
        <w:rPr>
          <w:rFonts w:ascii="Century Gothic" w:hAnsi="Century Gothic" w:cs="Arial"/>
          <w:b/>
        </w:rPr>
        <w:t>ACUERDO DE CONFIDENCIALIDAD Y SEGURIDAD DE LA INFORMACIÓN</w:t>
      </w:r>
    </w:p>
    <w:p w:rsidR="00792CCD" w:rsidRDefault="00792CCD" w:rsidP="00611B94">
      <w:pPr>
        <w:pStyle w:val="Textoindependiente"/>
        <w:spacing w:after="0" w:line="100" w:lineRule="atLeast"/>
        <w:jc w:val="both"/>
        <w:rPr>
          <w:rFonts w:ascii="Century Gothic" w:hAnsi="Century Gothic" w:cs="Arial"/>
        </w:rPr>
      </w:pPr>
    </w:p>
    <w:p w:rsidR="00792CCD" w:rsidRPr="00611B94" w:rsidRDefault="00792CCD" w:rsidP="00611B94">
      <w:pPr>
        <w:pStyle w:val="Textoindependiente"/>
        <w:spacing w:after="0" w:line="100" w:lineRule="atLeast"/>
        <w:jc w:val="both"/>
        <w:rPr>
          <w:rFonts w:ascii="Century Gothic" w:hAnsi="Century Gothic" w:cs="Arial"/>
        </w:rPr>
      </w:pPr>
      <w:r w:rsidRPr="00611B94">
        <w:rPr>
          <w:rFonts w:ascii="Century Gothic" w:hAnsi="Century Gothic" w:cs="Arial"/>
        </w:rPr>
        <w:t xml:space="preserve">El </w:t>
      </w:r>
      <w:r w:rsidRPr="006B3B58">
        <w:rPr>
          <w:rFonts w:ascii="Century Gothic" w:hAnsi="Century Gothic" w:cs="Arial"/>
          <w:color w:val="0000FF"/>
          <w:lang w:val="es-MX"/>
        </w:rPr>
        <w:t>responsable de la gestión del programa de auditoria, el auditor, equipo auditor y auditado</w:t>
      </w:r>
      <w:r w:rsidRPr="001431C8">
        <w:rPr>
          <w:rFonts w:ascii="Century Gothic" w:hAnsi="Century Gothic" w:cs="Arial"/>
          <w:color w:val="FF0000"/>
        </w:rPr>
        <w:t xml:space="preserve"> </w:t>
      </w:r>
      <w:r w:rsidRPr="006B3B58">
        <w:rPr>
          <w:rFonts w:ascii="Century Gothic" w:hAnsi="Century Gothic" w:cs="Arial"/>
        </w:rPr>
        <w:t>deben</w:t>
      </w:r>
      <w:r>
        <w:rPr>
          <w:rFonts w:ascii="Century Gothic" w:hAnsi="Century Gothic" w:cs="Arial"/>
          <w:color w:val="FF0000"/>
        </w:rPr>
        <w:t xml:space="preserve"> </w:t>
      </w:r>
      <w:r w:rsidRPr="00611B94">
        <w:rPr>
          <w:rFonts w:ascii="Century Gothic" w:hAnsi="Century Gothic" w:cs="Arial"/>
        </w:rPr>
        <w:t>velar y actuar en concordancia con el fin de mantener y orientar la debida diligencia y el debido cuidado de la información de</w:t>
      </w:r>
      <w:r>
        <w:rPr>
          <w:rFonts w:ascii="Century Gothic" w:hAnsi="Century Gothic" w:cs="Arial"/>
        </w:rPr>
        <w:t xml:space="preserve"> la organización.</w:t>
      </w:r>
    </w:p>
    <w:p w:rsidR="00792CCD" w:rsidRPr="00611B94" w:rsidRDefault="00792CCD" w:rsidP="00611B94">
      <w:pPr>
        <w:pStyle w:val="Textoindependiente"/>
        <w:spacing w:after="0" w:line="100" w:lineRule="atLeast"/>
        <w:jc w:val="both"/>
        <w:rPr>
          <w:rFonts w:ascii="Century Gothic" w:hAnsi="Century Gothic" w:cs="Arial"/>
        </w:rPr>
      </w:pPr>
    </w:p>
    <w:p w:rsidR="00792CCD" w:rsidRPr="00611B94" w:rsidRDefault="00792CCD" w:rsidP="00611B94">
      <w:pPr>
        <w:pStyle w:val="Textoindependiente"/>
        <w:spacing w:after="0" w:line="100" w:lineRule="atLeast"/>
        <w:jc w:val="both"/>
        <w:rPr>
          <w:rFonts w:ascii="Century Gothic" w:hAnsi="Century Gothic" w:cs="Arial"/>
        </w:rPr>
      </w:pPr>
      <w:r w:rsidRPr="00611B94">
        <w:rPr>
          <w:rFonts w:ascii="Century Gothic" w:hAnsi="Century Gothic" w:cs="Arial"/>
        </w:rPr>
        <w:t xml:space="preserve">El </w:t>
      </w:r>
      <w:r w:rsidRPr="006B3B58">
        <w:rPr>
          <w:rFonts w:ascii="Century Gothic" w:hAnsi="Century Gothic" w:cs="Arial"/>
          <w:color w:val="0000FF"/>
          <w:lang w:val="es-MX"/>
        </w:rPr>
        <w:t>responsable de la gestión del programa de auditoria, el auditor, equipo auditor y auditado</w:t>
      </w:r>
      <w:r w:rsidRPr="00611B94">
        <w:rPr>
          <w:rFonts w:ascii="Century Gothic" w:hAnsi="Century Gothic" w:cs="Arial"/>
        </w:rPr>
        <w:t xml:space="preserve"> se obliga a no revelar, divulgar, exhibir, mostrar, comunicar, retener, utilizar y/o emplear la información de </w:t>
      </w:r>
      <w:r>
        <w:rPr>
          <w:rFonts w:ascii="Century Gothic" w:hAnsi="Century Gothic" w:cs="Arial"/>
        </w:rPr>
        <w:t>la organización</w:t>
      </w:r>
      <w:r w:rsidRPr="00611B94">
        <w:rPr>
          <w:rFonts w:ascii="Century Gothic" w:hAnsi="Century Gothic" w:cs="Arial"/>
        </w:rPr>
        <w:t>, con cualquier persona natural o jurídica, en su favor o en el de terceros. La información a la cual tenga acceso autorizado sólo podrá ser utilizada para desarrollar las actividades laborales propias del cargo a desempeñar.</w:t>
      </w:r>
    </w:p>
    <w:p w:rsidR="00792CCD" w:rsidRDefault="00792CCD" w:rsidP="00611B94">
      <w:pPr>
        <w:pStyle w:val="Textoindependiente"/>
        <w:spacing w:after="0" w:line="100" w:lineRule="atLeast"/>
        <w:jc w:val="both"/>
        <w:rPr>
          <w:sz w:val="22"/>
          <w:szCs w:val="22"/>
        </w:rPr>
      </w:pPr>
    </w:p>
    <w:p w:rsidR="00792CCD" w:rsidRPr="006E5FC7" w:rsidRDefault="00792CCD" w:rsidP="005A4473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5.7. </w:t>
      </w:r>
      <w:r w:rsidRPr="006E5FC7">
        <w:rPr>
          <w:rFonts w:ascii="Century Gothic" w:hAnsi="Century Gothic" w:cs="Arial"/>
          <w:b/>
        </w:rPr>
        <w:t>ELABORACIÓN LISTAS DE CHEQUEO</w:t>
      </w:r>
    </w:p>
    <w:p w:rsidR="00792CCD" w:rsidRDefault="00612634" w:rsidP="00612634">
      <w:pPr>
        <w:tabs>
          <w:tab w:val="left" w:pos="93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792CCD" w:rsidRDefault="00792CCD" w:rsidP="005A4473">
      <w:pPr>
        <w:jc w:val="both"/>
        <w:rPr>
          <w:rFonts w:ascii="Century Gothic" w:hAnsi="Century Gothic" w:cs="Arial"/>
        </w:rPr>
      </w:pPr>
      <w:r w:rsidRPr="005A4473">
        <w:rPr>
          <w:rFonts w:ascii="Century Gothic" w:hAnsi="Century Gothic" w:cs="Arial"/>
        </w:rPr>
        <w:t xml:space="preserve">El </w:t>
      </w:r>
      <w:r>
        <w:rPr>
          <w:rFonts w:ascii="Century Gothic" w:hAnsi="Century Gothic" w:cs="Arial"/>
        </w:rPr>
        <w:t>a</w:t>
      </w:r>
      <w:r w:rsidRPr="005A4473">
        <w:rPr>
          <w:rFonts w:ascii="Century Gothic" w:hAnsi="Century Gothic" w:cs="Arial"/>
        </w:rPr>
        <w:t>uditor</w:t>
      </w:r>
      <w:r>
        <w:rPr>
          <w:rFonts w:ascii="Century Gothic" w:hAnsi="Century Gothic" w:cs="Arial"/>
        </w:rPr>
        <w:t xml:space="preserve"> o equipo auditor </w:t>
      </w:r>
      <w:r w:rsidRPr="005A4473">
        <w:rPr>
          <w:rFonts w:ascii="Century Gothic" w:hAnsi="Century Gothic" w:cs="Arial"/>
        </w:rPr>
        <w:t xml:space="preserve"> realiza las listas de </w:t>
      </w:r>
      <w:r>
        <w:rPr>
          <w:rFonts w:ascii="Century Gothic" w:hAnsi="Century Gothic" w:cs="Arial"/>
        </w:rPr>
        <w:t xml:space="preserve">chequeo </w:t>
      </w:r>
      <w:r w:rsidRPr="005A4473">
        <w:rPr>
          <w:rFonts w:ascii="Century Gothic" w:hAnsi="Century Gothic" w:cs="Arial"/>
        </w:rPr>
        <w:t>de acuerdo con</w:t>
      </w:r>
      <w:r>
        <w:rPr>
          <w:rFonts w:ascii="Century Gothic" w:hAnsi="Century Gothic" w:cs="Arial"/>
        </w:rPr>
        <w:t xml:space="preserve"> </w:t>
      </w:r>
      <w:r w:rsidRPr="005A4473">
        <w:rPr>
          <w:rFonts w:ascii="Century Gothic" w:hAnsi="Century Gothic" w:cs="Arial"/>
        </w:rPr>
        <w:t xml:space="preserve">el formato </w:t>
      </w:r>
      <w:r w:rsidRPr="004A64F5">
        <w:rPr>
          <w:rFonts w:ascii="Century Gothic" w:hAnsi="Century Gothic" w:cs="Arial"/>
          <w:color w:val="0000FF"/>
          <w:lang w:val="es-MX"/>
        </w:rPr>
        <w:t>Lista de chequeo</w:t>
      </w:r>
      <w:r w:rsidRPr="005A4473">
        <w:rPr>
          <w:rFonts w:ascii="Century Gothic" w:hAnsi="Century Gothic" w:cs="Arial"/>
        </w:rPr>
        <w:t>. Entre los criterios para elaborar la lista de</w:t>
      </w:r>
      <w:r>
        <w:rPr>
          <w:rFonts w:ascii="Century Gothic" w:hAnsi="Century Gothic" w:cs="Arial"/>
        </w:rPr>
        <w:t xml:space="preserve"> chequeo se tiene en cuenta el d</w:t>
      </w:r>
      <w:r w:rsidRPr="005A4473">
        <w:rPr>
          <w:rFonts w:ascii="Century Gothic" w:hAnsi="Century Gothic" w:cs="Arial"/>
        </w:rPr>
        <w:t xml:space="preserve">esempeño de los procesos, resultados de </w:t>
      </w:r>
      <w:r w:rsidR="00544CD0" w:rsidRPr="005A4473">
        <w:rPr>
          <w:rFonts w:ascii="Century Gothic" w:hAnsi="Century Gothic" w:cs="Arial"/>
        </w:rPr>
        <w:t>auditorías</w:t>
      </w:r>
      <w:r w:rsidRPr="005A447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previas</w:t>
      </w:r>
      <w:r w:rsidRPr="005A4473">
        <w:rPr>
          <w:rFonts w:ascii="Century Gothic" w:hAnsi="Century Gothic" w:cs="Arial"/>
        </w:rPr>
        <w:t>, planeación de procesos,</w:t>
      </w:r>
      <w:r>
        <w:rPr>
          <w:rFonts w:ascii="Century Gothic" w:hAnsi="Century Gothic" w:cs="Arial"/>
        </w:rPr>
        <w:t xml:space="preserve"> </w:t>
      </w:r>
      <w:r w:rsidRPr="005A4473">
        <w:rPr>
          <w:rFonts w:ascii="Century Gothic" w:hAnsi="Century Gothic" w:cs="Arial"/>
        </w:rPr>
        <w:t>realiza</w:t>
      </w:r>
      <w:r>
        <w:rPr>
          <w:rFonts w:ascii="Century Gothic" w:hAnsi="Century Gothic" w:cs="Arial"/>
        </w:rPr>
        <w:t>ción d</w:t>
      </w:r>
      <w:r w:rsidRPr="005A4473">
        <w:rPr>
          <w:rFonts w:ascii="Century Gothic" w:hAnsi="Century Gothic" w:cs="Arial"/>
        </w:rPr>
        <w:t>el proceso,</w:t>
      </w:r>
      <w:r>
        <w:rPr>
          <w:rFonts w:ascii="Century Gothic" w:hAnsi="Century Gothic" w:cs="Arial"/>
        </w:rPr>
        <w:t xml:space="preserve"> </w:t>
      </w:r>
      <w:r w:rsidRPr="005A4473">
        <w:rPr>
          <w:rFonts w:ascii="Century Gothic" w:hAnsi="Century Gothic" w:cs="Arial"/>
        </w:rPr>
        <w:t>seguimiento y medición al proceso respecto a objetivos,</w:t>
      </w:r>
      <w:r>
        <w:rPr>
          <w:rFonts w:ascii="Century Gothic" w:hAnsi="Century Gothic" w:cs="Arial"/>
        </w:rPr>
        <w:t xml:space="preserve"> </w:t>
      </w:r>
      <w:r w:rsidRPr="005A4473">
        <w:rPr>
          <w:rFonts w:ascii="Century Gothic" w:hAnsi="Century Gothic" w:cs="Arial"/>
        </w:rPr>
        <w:t>requisitos a cumplir y otros,</w:t>
      </w:r>
      <w:r>
        <w:rPr>
          <w:rFonts w:ascii="Century Gothic" w:hAnsi="Century Gothic" w:cs="Arial"/>
        </w:rPr>
        <w:t xml:space="preserve"> </w:t>
      </w:r>
      <w:r w:rsidRPr="005A4473">
        <w:rPr>
          <w:rFonts w:ascii="Century Gothic" w:hAnsi="Century Gothic" w:cs="Arial"/>
        </w:rPr>
        <w:t>acciones en busca del mejoramiento del proceso.</w:t>
      </w:r>
      <w:r>
        <w:rPr>
          <w:rFonts w:ascii="Century Gothic" w:hAnsi="Century Gothic" w:cs="Arial"/>
        </w:rPr>
        <w:t xml:space="preserve"> </w:t>
      </w:r>
      <w:r w:rsidRPr="005A4473">
        <w:rPr>
          <w:rFonts w:ascii="Century Gothic" w:hAnsi="Century Gothic" w:cs="Arial"/>
        </w:rPr>
        <w:t>De ser necesario, el auditor solicita al responsable del proceso auditado información y/o</w:t>
      </w:r>
      <w:r>
        <w:rPr>
          <w:rFonts w:ascii="Century Gothic" w:hAnsi="Century Gothic" w:cs="Arial"/>
        </w:rPr>
        <w:t xml:space="preserve"> </w:t>
      </w:r>
      <w:r w:rsidRPr="005A4473">
        <w:rPr>
          <w:rFonts w:ascii="Century Gothic" w:hAnsi="Century Gothic" w:cs="Arial"/>
        </w:rPr>
        <w:t xml:space="preserve">documentos que considere necesarios para preparar la lista de </w:t>
      </w:r>
      <w:r>
        <w:rPr>
          <w:rFonts w:ascii="Century Gothic" w:hAnsi="Century Gothic" w:cs="Arial"/>
        </w:rPr>
        <w:t>chequeo</w:t>
      </w:r>
      <w:r w:rsidRPr="005A4473">
        <w:rPr>
          <w:rFonts w:ascii="Century Gothic" w:hAnsi="Century Gothic" w:cs="Arial"/>
        </w:rPr>
        <w:t>.</w:t>
      </w:r>
    </w:p>
    <w:p w:rsidR="00926FF0" w:rsidRDefault="00926FF0" w:rsidP="008B724D">
      <w:pPr>
        <w:jc w:val="both"/>
        <w:rPr>
          <w:rFonts w:ascii="Century Gothic" w:hAnsi="Century Gothic" w:cs="Arial"/>
          <w:b/>
        </w:rPr>
      </w:pPr>
    </w:p>
    <w:p w:rsidR="00792CCD" w:rsidRPr="006E5FC7" w:rsidRDefault="00792CCD" w:rsidP="008B724D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5.8. </w:t>
      </w:r>
      <w:r w:rsidRPr="006E5FC7">
        <w:rPr>
          <w:rFonts w:ascii="Century Gothic" w:hAnsi="Century Gothic" w:cs="Arial"/>
          <w:b/>
        </w:rPr>
        <w:t>REUNIÓN DE APERTURA</w:t>
      </w:r>
    </w:p>
    <w:p w:rsidR="00792CCD" w:rsidRDefault="00792CCD" w:rsidP="008B724D">
      <w:pPr>
        <w:jc w:val="both"/>
        <w:rPr>
          <w:rFonts w:ascii="Century Gothic" w:hAnsi="Century Gothic" w:cs="Arial"/>
        </w:rPr>
      </w:pPr>
    </w:p>
    <w:p w:rsidR="00792CCD" w:rsidRDefault="00792CCD" w:rsidP="008B724D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Actividad donde</w:t>
      </w:r>
      <w:r w:rsidRPr="0044435F">
        <w:rPr>
          <w:rFonts w:ascii="Century Gothic" w:hAnsi="Century Gothic" w:cs="Arial"/>
        </w:rPr>
        <w:t xml:space="preserve"> intervienen todas las personas de las áreas a auditar y se tratan</w:t>
      </w:r>
      <w:r>
        <w:rPr>
          <w:rFonts w:ascii="Century Gothic" w:hAnsi="Century Gothic" w:cs="Arial"/>
        </w:rPr>
        <w:t xml:space="preserve"> </w:t>
      </w:r>
      <w:r w:rsidRPr="0044435F">
        <w:rPr>
          <w:rFonts w:ascii="Century Gothic" w:hAnsi="Century Gothic" w:cs="Arial"/>
        </w:rPr>
        <w:t>los siguientes puntos:</w:t>
      </w:r>
    </w:p>
    <w:p w:rsidR="00792CCD" w:rsidRPr="0044435F" w:rsidRDefault="00792CCD" w:rsidP="008B724D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44435F">
        <w:rPr>
          <w:rFonts w:ascii="Century Gothic" w:hAnsi="Century Gothic" w:cs="Arial"/>
        </w:rPr>
        <w:t>1) Presentación del equipo auditor y sus funciones,</w:t>
      </w:r>
    </w:p>
    <w:p w:rsidR="00792CCD" w:rsidRPr="0044435F" w:rsidRDefault="00792CCD" w:rsidP="008B724D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44435F">
        <w:rPr>
          <w:rFonts w:ascii="Century Gothic" w:hAnsi="Century Gothic" w:cs="Arial"/>
        </w:rPr>
        <w:t>2) Alcance y objetivo</w:t>
      </w:r>
    </w:p>
    <w:p w:rsidR="00792CCD" w:rsidRPr="0044435F" w:rsidRDefault="00792CCD" w:rsidP="008B724D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44435F">
        <w:rPr>
          <w:rFonts w:ascii="Century Gothic" w:hAnsi="Century Gothic" w:cs="Arial"/>
        </w:rPr>
        <w:t xml:space="preserve">3) </w:t>
      </w:r>
      <w:r>
        <w:rPr>
          <w:rFonts w:ascii="Century Gothic" w:hAnsi="Century Gothic" w:cs="Arial"/>
        </w:rPr>
        <w:t xml:space="preserve">Confirmación </w:t>
      </w:r>
      <w:r w:rsidRPr="0044435F">
        <w:rPr>
          <w:rFonts w:ascii="Century Gothic" w:hAnsi="Century Gothic" w:cs="Arial"/>
        </w:rPr>
        <w:t>del plan de auditoria,</w:t>
      </w:r>
    </w:p>
    <w:p w:rsidR="00792CCD" w:rsidRPr="0044435F" w:rsidRDefault="00792CCD" w:rsidP="008B724D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44435F">
        <w:rPr>
          <w:rFonts w:ascii="Century Gothic" w:hAnsi="Century Gothic" w:cs="Arial"/>
        </w:rPr>
        <w:t>4) Se describe la metodología a seguir para la auditoria y para la toma de acciones de</w:t>
      </w:r>
    </w:p>
    <w:p w:rsidR="00792CCD" w:rsidRDefault="00792CCD" w:rsidP="008B724D">
      <w:pPr>
        <w:jc w:val="both"/>
        <w:rPr>
          <w:rFonts w:ascii="Century Gothic" w:hAnsi="Century Gothic" w:cs="Arial"/>
        </w:rPr>
      </w:pPr>
      <w:r w:rsidRPr="0044435F">
        <w:rPr>
          <w:rFonts w:ascii="Century Gothic" w:hAnsi="Century Gothic" w:cs="Arial"/>
        </w:rPr>
        <w:t>Mejoramiento</w:t>
      </w:r>
      <w:r>
        <w:rPr>
          <w:rFonts w:ascii="Century Gothic" w:hAnsi="Century Gothic" w:cs="Arial"/>
        </w:rPr>
        <w:t>.</w:t>
      </w:r>
    </w:p>
    <w:p w:rsidR="00792CCD" w:rsidRDefault="00792CCD" w:rsidP="005A4473">
      <w:pPr>
        <w:jc w:val="both"/>
        <w:rPr>
          <w:rFonts w:ascii="Century Gothic" w:hAnsi="Century Gothic" w:cs="Arial"/>
        </w:rPr>
      </w:pPr>
    </w:p>
    <w:p w:rsidR="00792CCD" w:rsidRDefault="00792CCD" w:rsidP="005A4473">
      <w:pPr>
        <w:jc w:val="both"/>
        <w:rPr>
          <w:rFonts w:ascii="Century Gothic" w:hAnsi="Century Gothic" w:cs="Arial"/>
          <w:color w:val="0000FF"/>
          <w:lang w:val="es-MX"/>
        </w:rPr>
      </w:pPr>
      <w:r>
        <w:rPr>
          <w:rFonts w:ascii="Century Gothic" w:hAnsi="Century Gothic" w:cs="Arial"/>
        </w:rPr>
        <w:t>Se registra la asistencia en el</w:t>
      </w:r>
      <w:r w:rsidR="00873C8D">
        <w:rPr>
          <w:rFonts w:ascii="Century Gothic" w:hAnsi="Century Gothic" w:cs="Arial"/>
        </w:rPr>
        <w:t xml:space="preserve"> formato </w:t>
      </w:r>
      <w:r w:rsidRPr="00D31578">
        <w:rPr>
          <w:rFonts w:ascii="Century Gothic" w:hAnsi="Century Gothic" w:cs="Arial"/>
          <w:color w:val="0000FF"/>
          <w:lang w:val="es-MX"/>
        </w:rPr>
        <w:t>Lista de asistencia a reunión de apertura y cierre</w:t>
      </w:r>
      <w:r>
        <w:rPr>
          <w:rFonts w:ascii="Century Gothic" w:hAnsi="Century Gothic" w:cs="Arial"/>
          <w:color w:val="0000FF"/>
          <w:lang w:val="es-MX"/>
        </w:rPr>
        <w:t>.</w:t>
      </w:r>
    </w:p>
    <w:p w:rsidR="00873C8D" w:rsidRDefault="00873C8D" w:rsidP="005A4473">
      <w:pPr>
        <w:jc w:val="both"/>
        <w:rPr>
          <w:rFonts w:ascii="Century Gothic" w:hAnsi="Century Gothic" w:cs="Arial"/>
          <w:color w:val="0000FF"/>
          <w:lang w:val="es-MX"/>
        </w:rPr>
      </w:pPr>
    </w:p>
    <w:p w:rsidR="00792CCD" w:rsidRPr="00013C75" w:rsidRDefault="00792CCD" w:rsidP="00412115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5.9. </w:t>
      </w:r>
      <w:r w:rsidRPr="00013C75">
        <w:rPr>
          <w:rFonts w:ascii="Century Gothic" w:hAnsi="Century Gothic" w:cs="Arial"/>
          <w:b/>
        </w:rPr>
        <w:t>DESARROLLO DE LA AUDITORIA</w:t>
      </w:r>
    </w:p>
    <w:p w:rsidR="00792CCD" w:rsidRDefault="00792CCD" w:rsidP="00412115">
      <w:pPr>
        <w:jc w:val="both"/>
        <w:rPr>
          <w:rFonts w:ascii="Century Gothic" w:hAnsi="Century Gothic" w:cs="Arial"/>
          <w:b/>
          <w:color w:val="FF0000"/>
        </w:rPr>
      </w:pPr>
    </w:p>
    <w:p w:rsidR="00792CCD" w:rsidRDefault="00792CCD" w:rsidP="00066A74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Se realiza </w:t>
      </w:r>
      <w:r w:rsidRPr="00066A74">
        <w:rPr>
          <w:rFonts w:ascii="Century Gothic" w:hAnsi="Century Gothic" w:cs="Arial"/>
        </w:rPr>
        <w:t>la auditoria, las evidencias de auditoría se reúnen a</w:t>
      </w:r>
      <w:r>
        <w:rPr>
          <w:rFonts w:ascii="Century Gothic" w:hAnsi="Century Gothic" w:cs="Arial"/>
        </w:rPr>
        <w:t xml:space="preserve"> </w:t>
      </w:r>
      <w:r w:rsidRPr="00066A74">
        <w:rPr>
          <w:rFonts w:ascii="Century Gothic" w:hAnsi="Century Gothic" w:cs="Arial"/>
        </w:rPr>
        <w:t xml:space="preserve">través de entrevistas, revisión de documentos, registros, resultados de indicadores, </w:t>
      </w:r>
      <w:r>
        <w:rPr>
          <w:rFonts w:ascii="Century Gothic" w:hAnsi="Century Gothic" w:cs="Arial"/>
        </w:rPr>
        <w:t>o</w:t>
      </w:r>
      <w:r w:rsidRPr="00066A74">
        <w:rPr>
          <w:rFonts w:ascii="Century Gothic" w:hAnsi="Century Gothic" w:cs="Arial"/>
        </w:rPr>
        <w:t>bservación física,</w:t>
      </w:r>
      <w:r>
        <w:rPr>
          <w:rFonts w:ascii="Century Gothic" w:hAnsi="Century Gothic" w:cs="Arial"/>
        </w:rPr>
        <w:t xml:space="preserve"> </w:t>
      </w:r>
      <w:r w:rsidRPr="00066A74">
        <w:rPr>
          <w:rFonts w:ascii="Century Gothic" w:hAnsi="Century Gothic" w:cs="Arial"/>
        </w:rPr>
        <w:t xml:space="preserve">y otros que el equipo auditor considere convenientes. </w:t>
      </w:r>
    </w:p>
    <w:p w:rsidR="00792CCD" w:rsidRDefault="00792CCD" w:rsidP="00066A74">
      <w:pPr>
        <w:jc w:val="both"/>
        <w:rPr>
          <w:rFonts w:ascii="Century Gothic" w:hAnsi="Century Gothic" w:cs="Arial"/>
        </w:rPr>
      </w:pPr>
    </w:p>
    <w:p w:rsidR="00792CCD" w:rsidRPr="00013C75" w:rsidRDefault="00792CCD" w:rsidP="00DE64E1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5.10. </w:t>
      </w:r>
      <w:r w:rsidRPr="00013C75">
        <w:rPr>
          <w:rFonts w:ascii="Century Gothic" w:hAnsi="Century Gothic" w:cs="Arial"/>
          <w:b/>
        </w:rPr>
        <w:t>REUNIÓN DE CIERRE</w:t>
      </w:r>
    </w:p>
    <w:p w:rsidR="00792CCD" w:rsidRDefault="00792CCD" w:rsidP="00DE64E1">
      <w:pPr>
        <w:jc w:val="both"/>
        <w:rPr>
          <w:rFonts w:ascii="Century Gothic" w:hAnsi="Century Gothic" w:cs="Arial"/>
        </w:rPr>
      </w:pPr>
    </w:p>
    <w:p w:rsidR="00792CCD" w:rsidRDefault="00792CCD" w:rsidP="00A97118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Actividad donde </w:t>
      </w:r>
      <w:r w:rsidRPr="00DE64E1">
        <w:rPr>
          <w:rFonts w:ascii="Century Gothic" w:hAnsi="Century Gothic" w:cs="Arial"/>
        </w:rPr>
        <w:t>participan los involucrados</w:t>
      </w:r>
      <w:r>
        <w:rPr>
          <w:rFonts w:ascii="Century Gothic" w:hAnsi="Century Gothic" w:cs="Arial"/>
        </w:rPr>
        <w:t xml:space="preserve"> en el proceso de </w:t>
      </w:r>
      <w:r w:rsidR="00E146FF">
        <w:rPr>
          <w:rFonts w:ascii="Century Gothic" w:hAnsi="Century Gothic" w:cs="Arial"/>
        </w:rPr>
        <w:t>auditoría</w:t>
      </w:r>
      <w:r w:rsidRPr="00DE64E1">
        <w:rPr>
          <w:rFonts w:ascii="Century Gothic" w:hAnsi="Century Gothic" w:cs="Arial"/>
        </w:rPr>
        <w:t xml:space="preserve"> y se tratan los siguientes</w:t>
      </w:r>
      <w:r>
        <w:rPr>
          <w:rFonts w:ascii="Century Gothic" w:hAnsi="Century Gothic" w:cs="Arial"/>
        </w:rPr>
        <w:t xml:space="preserve"> </w:t>
      </w:r>
      <w:r w:rsidRPr="00DE64E1">
        <w:rPr>
          <w:rFonts w:ascii="Century Gothic" w:hAnsi="Century Gothic" w:cs="Arial"/>
        </w:rPr>
        <w:t>puntos:</w:t>
      </w:r>
    </w:p>
    <w:p w:rsidR="00792CCD" w:rsidRPr="00DE64E1" w:rsidRDefault="00792CCD" w:rsidP="00A97118">
      <w:pPr>
        <w:jc w:val="both"/>
        <w:rPr>
          <w:rFonts w:ascii="Century Gothic" w:hAnsi="Century Gothic" w:cs="Arial"/>
        </w:rPr>
      </w:pPr>
    </w:p>
    <w:p w:rsidR="00792CCD" w:rsidRPr="00DE64E1" w:rsidRDefault="00792CCD" w:rsidP="00A97118">
      <w:pPr>
        <w:jc w:val="both"/>
        <w:rPr>
          <w:rFonts w:ascii="Century Gothic" w:hAnsi="Century Gothic" w:cs="Arial"/>
        </w:rPr>
      </w:pPr>
      <w:r w:rsidRPr="00DE64E1">
        <w:rPr>
          <w:rFonts w:ascii="Century Gothic" w:hAnsi="Century Gothic" w:cs="Arial"/>
        </w:rPr>
        <w:t>1) Revisión del cumplimiento del plan de auditoria,</w:t>
      </w:r>
    </w:p>
    <w:p w:rsidR="00792CCD" w:rsidRPr="00DE64E1" w:rsidRDefault="00792CCD" w:rsidP="00A97118">
      <w:pPr>
        <w:jc w:val="both"/>
        <w:rPr>
          <w:rFonts w:ascii="Century Gothic" w:hAnsi="Century Gothic" w:cs="Arial"/>
        </w:rPr>
      </w:pPr>
      <w:r w:rsidRPr="00DE64E1">
        <w:rPr>
          <w:rFonts w:ascii="Century Gothic" w:hAnsi="Century Gothic" w:cs="Arial"/>
        </w:rPr>
        <w:lastRenderedPageBreak/>
        <w:t xml:space="preserve">2) Se informa a los auditados </w:t>
      </w:r>
      <w:r>
        <w:rPr>
          <w:rFonts w:ascii="Century Gothic" w:hAnsi="Century Gothic" w:cs="Arial"/>
        </w:rPr>
        <w:t xml:space="preserve">las Fortalezas, Oportunidades de Mejoramiento y los </w:t>
      </w:r>
      <w:r w:rsidRPr="00DE64E1">
        <w:rPr>
          <w:rFonts w:ascii="Century Gothic" w:hAnsi="Century Gothic" w:cs="Arial"/>
        </w:rPr>
        <w:t>hallazgos</w:t>
      </w:r>
      <w:r>
        <w:rPr>
          <w:rFonts w:ascii="Century Gothic" w:hAnsi="Century Gothic" w:cs="Arial"/>
        </w:rPr>
        <w:t xml:space="preserve"> que originan No Conformidades para el establecimiento de Acciones Correctivas</w:t>
      </w:r>
    </w:p>
    <w:p w:rsidR="00792CCD" w:rsidRDefault="00792CCD" w:rsidP="00130466">
      <w:pPr>
        <w:jc w:val="both"/>
        <w:rPr>
          <w:rFonts w:ascii="Century Gothic" w:hAnsi="Century Gothic" w:cs="Arial"/>
        </w:rPr>
      </w:pPr>
    </w:p>
    <w:p w:rsidR="00792CCD" w:rsidRDefault="00792CCD" w:rsidP="00130466">
      <w:pPr>
        <w:jc w:val="both"/>
        <w:rPr>
          <w:rFonts w:ascii="Century Gothic" w:hAnsi="Century Gothic" w:cs="Arial"/>
          <w:color w:val="0000FF"/>
          <w:lang w:val="es-MX"/>
        </w:rPr>
      </w:pPr>
      <w:r>
        <w:rPr>
          <w:rFonts w:ascii="Century Gothic" w:hAnsi="Century Gothic" w:cs="Arial"/>
        </w:rPr>
        <w:t>Se registra la asistencia en el</w:t>
      </w:r>
      <w:r w:rsidR="00873C8D">
        <w:rPr>
          <w:rFonts w:ascii="Century Gothic" w:hAnsi="Century Gothic" w:cs="Arial"/>
        </w:rPr>
        <w:t xml:space="preserve"> formato </w:t>
      </w:r>
      <w:r w:rsidRPr="00D31578">
        <w:rPr>
          <w:rFonts w:ascii="Century Gothic" w:hAnsi="Century Gothic" w:cs="Arial"/>
          <w:color w:val="0000FF"/>
          <w:lang w:val="es-MX"/>
        </w:rPr>
        <w:t>Lista de asistencia a reunión de apertura y cierre</w:t>
      </w:r>
      <w:r>
        <w:rPr>
          <w:rFonts w:ascii="Century Gothic" w:hAnsi="Century Gothic" w:cs="Arial"/>
          <w:color w:val="0000FF"/>
          <w:lang w:val="es-MX"/>
        </w:rPr>
        <w:t>.</w:t>
      </w:r>
    </w:p>
    <w:p w:rsidR="00792CCD" w:rsidRDefault="00792CCD" w:rsidP="00A97118">
      <w:pPr>
        <w:jc w:val="both"/>
        <w:rPr>
          <w:rFonts w:ascii="Century Gothic" w:hAnsi="Century Gothic" w:cs="Arial"/>
        </w:rPr>
      </w:pPr>
    </w:p>
    <w:p w:rsidR="00792CCD" w:rsidRPr="00130466" w:rsidRDefault="00792CCD" w:rsidP="00426B4A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5.11. </w:t>
      </w:r>
      <w:r w:rsidRPr="00130466">
        <w:rPr>
          <w:rFonts w:ascii="Century Gothic" w:hAnsi="Century Gothic" w:cs="Arial"/>
          <w:b/>
        </w:rPr>
        <w:t>INFORME DE AUDITORIA</w:t>
      </w:r>
    </w:p>
    <w:p w:rsidR="00792CCD" w:rsidRDefault="00792CCD" w:rsidP="00426B4A">
      <w:pPr>
        <w:jc w:val="both"/>
        <w:rPr>
          <w:rFonts w:ascii="Century Gothic" w:hAnsi="Century Gothic" w:cs="Arial"/>
        </w:rPr>
      </w:pPr>
    </w:p>
    <w:p w:rsidR="00792CCD" w:rsidRDefault="00792CCD" w:rsidP="009008E5">
      <w:pPr>
        <w:jc w:val="both"/>
        <w:rPr>
          <w:rFonts w:ascii="Century Gothic" w:hAnsi="Century Gothic" w:cs="Arial"/>
          <w:color w:val="0000FF"/>
          <w:lang w:val="es-MX"/>
        </w:rPr>
      </w:pPr>
      <w:r>
        <w:rPr>
          <w:rFonts w:ascii="Century Gothic" w:hAnsi="Century Gothic" w:cs="Arial"/>
        </w:rPr>
        <w:t xml:space="preserve">El </w:t>
      </w:r>
      <w:r w:rsidRPr="00130466">
        <w:rPr>
          <w:rFonts w:ascii="Century Gothic" w:hAnsi="Century Gothic" w:cs="Arial"/>
          <w:color w:val="0000FF"/>
          <w:lang w:val="es-MX"/>
        </w:rPr>
        <w:t>responsable de la gestión del programa de auditoria</w:t>
      </w:r>
      <w:r>
        <w:rPr>
          <w:rFonts w:ascii="Century Gothic" w:hAnsi="Century Gothic" w:cs="Arial"/>
        </w:rPr>
        <w:t xml:space="preserve"> y </w:t>
      </w:r>
      <w:r w:rsidRPr="00426B4A">
        <w:rPr>
          <w:rFonts w:ascii="Century Gothic" w:hAnsi="Century Gothic" w:cs="Arial"/>
        </w:rPr>
        <w:t>su equipo auditor elabora y revisa el informe de auditoría de acuerdo con el formato</w:t>
      </w:r>
      <w:r w:rsidRPr="00426B4A">
        <w:rPr>
          <w:rFonts w:ascii="Century Gothic" w:hAnsi="Century Gothic" w:cs="Arial"/>
          <w:color w:val="0000FF"/>
          <w:lang w:val="es-MX"/>
        </w:rPr>
        <w:t xml:space="preserve"> </w:t>
      </w:r>
      <w:r w:rsidRPr="004A64F5">
        <w:rPr>
          <w:rFonts w:ascii="Century Gothic" w:hAnsi="Century Gothic" w:cs="Arial"/>
          <w:color w:val="0000FF"/>
          <w:lang w:val="es-MX"/>
        </w:rPr>
        <w:t>Informe de auditoria</w:t>
      </w:r>
      <w:r w:rsidRPr="00426B4A">
        <w:rPr>
          <w:rFonts w:ascii="Century Gothic" w:hAnsi="Century Gothic" w:cs="Arial"/>
        </w:rPr>
        <w:t xml:space="preserve"> y lo presenta al </w:t>
      </w:r>
      <w:r>
        <w:rPr>
          <w:rFonts w:ascii="Century Gothic" w:hAnsi="Century Gothic" w:cs="Arial"/>
        </w:rPr>
        <w:t xml:space="preserve">cliente </w:t>
      </w:r>
      <w:r w:rsidR="003D3ADD">
        <w:rPr>
          <w:rFonts w:ascii="Century Gothic" w:hAnsi="Century Gothic" w:cs="Arial"/>
        </w:rPr>
        <w:t>de la auditoria</w:t>
      </w:r>
      <w:r>
        <w:rPr>
          <w:rFonts w:ascii="Century Gothic" w:hAnsi="Century Gothic" w:cs="Arial"/>
        </w:rPr>
        <w:t xml:space="preserve">. Así mismo este informe debe contener la verificación del estado de las Acciones Correctivas y/ o Preventivas generados por auditorias previas,  con sus correspondientes registros en el formato </w:t>
      </w:r>
      <w:r w:rsidRPr="009008E5">
        <w:rPr>
          <w:rFonts w:ascii="Century Gothic" w:hAnsi="Century Gothic" w:cs="Arial"/>
          <w:color w:val="0000FF"/>
          <w:lang w:val="es-MX"/>
        </w:rPr>
        <w:t>Estado acciones correctivas y</w:t>
      </w:r>
      <w:r>
        <w:rPr>
          <w:rFonts w:ascii="Century Gothic" w:hAnsi="Century Gothic" w:cs="Arial"/>
          <w:color w:val="0000FF"/>
          <w:lang w:val="es-MX"/>
        </w:rPr>
        <w:t>/</w:t>
      </w:r>
      <w:r w:rsidRPr="009008E5">
        <w:rPr>
          <w:rFonts w:ascii="Century Gothic" w:hAnsi="Century Gothic" w:cs="Arial"/>
          <w:color w:val="0000FF"/>
          <w:lang w:val="es-MX"/>
        </w:rPr>
        <w:t>o preventivas</w:t>
      </w:r>
    </w:p>
    <w:p w:rsidR="00792CCD" w:rsidRDefault="00792CCD" w:rsidP="009008E5">
      <w:pPr>
        <w:jc w:val="both"/>
        <w:rPr>
          <w:rFonts w:ascii="Century Gothic" w:hAnsi="Century Gothic" w:cs="Arial"/>
          <w:color w:val="0000FF"/>
          <w:lang w:val="es-MX"/>
        </w:rPr>
      </w:pPr>
    </w:p>
    <w:p w:rsidR="00792CCD" w:rsidRDefault="00792CCD" w:rsidP="00E41564">
      <w:pPr>
        <w:spacing w:before="120" w:after="120"/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</w:rPr>
        <w:t xml:space="preserve">El </w:t>
      </w:r>
      <w:r w:rsidRPr="00130466">
        <w:rPr>
          <w:rFonts w:ascii="Century Gothic" w:hAnsi="Century Gothic" w:cs="Arial"/>
          <w:color w:val="0000FF"/>
          <w:lang w:val="es-MX"/>
        </w:rPr>
        <w:t>responsable de la gestión del programa de auditoria</w:t>
      </w:r>
      <w:r>
        <w:rPr>
          <w:rFonts w:ascii="Century Gothic" w:hAnsi="Century Gothic" w:cs="Arial"/>
        </w:rPr>
        <w:t xml:space="preserve"> envía junto con el informe de la auditoria el formato </w:t>
      </w:r>
      <w:r w:rsidRPr="00E41564">
        <w:rPr>
          <w:rFonts w:ascii="Century Gothic" w:hAnsi="Century Gothic" w:cs="Arial"/>
          <w:color w:val="0000FF"/>
          <w:lang w:val="es-MX"/>
        </w:rPr>
        <w:t>Encuesta de satisfacción auditores internos de calidad</w:t>
      </w:r>
      <w:r>
        <w:rPr>
          <w:rFonts w:ascii="Century Gothic" w:hAnsi="Century Gothic" w:cs="Arial"/>
          <w:lang w:val="es-MX"/>
        </w:rPr>
        <w:t xml:space="preserve"> al auditado, quien debe remitirlo diligenciado d</w:t>
      </w:r>
      <w:r w:rsidRPr="00426B4A">
        <w:rPr>
          <w:rFonts w:ascii="Century Gothic" w:hAnsi="Century Gothic" w:cs="Arial"/>
        </w:rPr>
        <w:t xml:space="preserve">entro de las dos semanas siguientes a la recepción del informe </w:t>
      </w:r>
      <w:r>
        <w:rPr>
          <w:rFonts w:ascii="Century Gothic" w:hAnsi="Century Gothic" w:cs="Arial"/>
        </w:rPr>
        <w:t xml:space="preserve">junto al </w:t>
      </w:r>
      <w:r w:rsidRPr="00426B4A">
        <w:rPr>
          <w:rFonts w:ascii="Century Gothic" w:hAnsi="Century Gothic" w:cs="Arial"/>
        </w:rPr>
        <w:t>formato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color w:val="0000FF"/>
          <w:lang w:val="es-MX"/>
        </w:rPr>
        <w:t xml:space="preserve">Solicitud de Acción Correctiva, Preventiva, </w:t>
      </w:r>
      <w:r w:rsidRPr="00964AF2">
        <w:rPr>
          <w:rFonts w:ascii="Century Gothic" w:hAnsi="Century Gothic" w:cs="Arial"/>
          <w:lang w:val="es-MX"/>
        </w:rPr>
        <w:t xml:space="preserve">con </w:t>
      </w:r>
      <w:r w:rsidRPr="00B3467A">
        <w:rPr>
          <w:rFonts w:ascii="Century Gothic" w:hAnsi="Century Gothic" w:cs="Arial"/>
          <w:lang w:val="es-MX"/>
        </w:rPr>
        <w:t>las acciones correctivas para el cierre de las No Conformidades encontradas</w:t>
      </w:r>
      <w:r>
        <w:rPr>
          <w:rFonts w:ascii="Century Gothic" w:hAnsi="Century Gothic" w:cs="Arial"/>
          <w:lang w:val="es-MX"/>
        </w:rPr>
        <w:t>.</w:t>
      </w:r>
    </w:p>
    <w:p w:rsidR="00792CCD" w:rsidRPr="00B3467A" w:rsidRDefault="00792CCD" w:rsidP="00AC6629">
      <w:pPr>
        <w:pStyle w:val="Textoindependiente"/>
        <w:numPr>
          <w:ilvl w:val="0"/>
          <w:numId w:val="1"/>
        </w:numPr>
        <w:tabs>
          <w:tab w:val="clear" w:pos="644"/>
          <w:tab w:val="num" w:pos="284"/>
        </w:tabs>
        <w:spacing w:before="360" w:after="240"/>
        <w:ind w:left="284" w:hanging="28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</w:t>
      </w:r>
      <w:r w:rsidRPr="00B3467A">
        <w:rPr>
          <w:rFonts w:ascii="Century Gothic" w:hAnsi="Century Gothic" w:cs="Arial"/>
          <w:b/>
        </w:rPr>
        <w:t>ESCRIPCION DE ACTIVIDADES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3625"/>
        <w:gridCol w:w="2693"/>
        <w:gridCol w:w="2964"/>
      </w:tblGrid>
      <w:tr w:rsidR="00792CCD" w:rsidRPr="00B3467A" w:rsidTr="005A4473">
        <w:trPr>
          <w:trHeight w:val="357"/>
          <w:tblHeader/>
          <w:jc w:val="center"/>
        </w:trPr>
        <w:tc>
          <w:tcPr>
            <w:tcW w:w="517" w:type="dxa"/>
            <w:shd w:val="clear" w:color="auto" w:fill="000080"/>
            <w:vAlign w:val="center"/>
          </w:tcPr>
          <w:p w:rsidR="00792CCD" w:rsidRPr="00B3467A" w:rsidRDefault="00792CCD" w:rsidP="003520F6">
            <w:pPr>
              <w:pStyle w:val="Textoindependiente"/>
              <w:ind w:left="88" w:hanging="44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No.</w:t>
            </w:r>
          </w:p>
        </w:tc>
        <w:tc>
          <w:tcPr>
            <w:tcW w:w="3625" w:type="dxa"/>
            <w:shd w:val="clear" w:color="auto" w:fill="000080"/>
            <w:vAlign w:val="center"/>
          </w:tcPr>
          <w:p w:rsidR="00792CCD" w:rsidRPr="00B3467A" w:rsidRDefault="00792CCD" w:rsidP="00084E01">
            <w:pPr>
              <w:pStyle w:val="Textoindependiente"/>
              <w:jc w:val="center"/>
              <w:rPr>
                <w:rFonts w:ascii="Century Gothic" w:hAnsi="Century Gothic" w:cs="Arial"/>
                <w:b/>
                <w:bCs/>
              </w:rPr>
            </w:pPr>
            <w:r w:rsidRPr="00B3467A">
              <w:rPr>
                <w:rFonts w:ascii="Century Gothic" w:hAnsi="Century Gothic" w:cs="Arial"/>
                <w:b/>
                <w:bCs/>
              </w:rPr>
              <w:t>ACTIVIDAD</w:t>
            </w:r>
          </w:p>
        </w:tc>
        <w:tc>
          <w:tcPr>
            <w:tcW w:w="2693" w:type="dxa"/>
            <w:shd w:val="clear" w:color="auto" w:fill="000080"/>
            <w:vAlign w:val="center"/>
          </w:tcPr>
          <w:p w:rsidR="00792CCD" w:rsidRPr="00B3467A" w:rsidRDefault="00792CCD" w:rsidP="00084E01">
            <w:pPr>
              <w:pStyle w:val="Textoindependiente"/>
              <w:jc w:val="center"/>
              <w:rPr>
                <w:rFonts w:ascii="Century Gothic" w:hAnsi="Century Gothic" w:cs="Arial"/>
                <w:b/>
                <w:bCs/>
              </w:rPr>
            </w:pPr>
            <w:r w:rsidRPr="00B3467A">
              <w:rPr>
                <w:rFonts w:ascii="Century Gothic" w:hAnsi="Century Gothic" w:cs="Arial"/>
                <w:b/>
                <w:bCs/>
              </w:rPr>
              <w:t>RESPONSABLE</w:t>
            </w:r>
          </w:p>
        </w:tc>
        <w:tc>
          <w:tcPr>
            <w:tcW w:w="2964" w:type="dxa"/>
            <w:shd w:val="clear" w:color="auto" w:fill="000080"/>
            <w:vAlign w:val="center"/>
          </w:tcPr>
          <w:p w:rsidR="00792CCD" w:rsidRPr="00B3467A" w:rsidRDefault="00792CCD" w:rsidP="005A4473">
            <w:pPr>
              <w:pStyle w:val="Textoindependiente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DOCUMENTO Y/O REGISTRO</w:t>
            </w:r>
          </w:p>
        </w:tc>
      </w:tr>
      <w:tr w:rsidR="00792CCD" w:rsidRPr="00B3467A" w:rsidTr="005A4473">
        <w:trPr>
          <w:trHeight w:val="174"/>
          <w:jc w:val="center"/>
        </w:trPr>
        <w:tc>
          <w:tcPr>
            <w:tcW w:w="517" w:type="dxa"/>
            <w:vAlign w:val="center"/>
          </w:tcPr>
          <w:p w:rsidR="00792CCD" w:rsidRPr="00DB2DE3" w:rsidRDefault="00792CCD" w:rsidP="003520F6">
            <w:pPr>
              <w:jc w:val="center"/>
              <w:rPr>
                <w:rFonts w:ascii="Century Gothic" w:hAnsi="Century Gothic"/>
                <w:b/>
              </w:rPr>
            </w:pPr>
            <w:r w:rsidRPr="00DB2DE3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3625" w:type="dxa"/>
            <w:vAlign w:val="center"/>
          </w:tcPr>
          <w:p w:rsidR="00792CCD" w:rsidRPr="00DB2DE3" w:rsidRDefault="00792CCD" w:rsidP="00DB2DE3">
            <w:pPr>
              <w:pStyle w:val="Textoindependiente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Inicio</w:t>
            </w:r>
          </w:p>
        </w:tc>
        <w:tc>
          <w:tcPr>
            <w:tcW w:w="2693" w:type="dxa"/>
            <w:vAlign w:val="center"/>
          </w:tcPr>
          <w:p w:rsidR="00792CCD" w:rsidRDefault="00792CCD" w:rsidP="00AC6629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964" w:type="dxa"/>
            <w:vAlign w:val="center"/>
          </w:tcPr>
          <w:p w:rsidR="00792CCD" w:rsidRPr="00B3467A" w:rsidRDefault="00792CCD" w:rsidP="005A4473">
            <w:pPr>
              <w:pStyle w:val="Textoindependiente"/>
              <w:jc w:val="center"/>
              <w:rPr>
                <w:rFonts w:ascii="Century Gothic" w:hAnsi="Century Gothic" w:cs="Arial"/>
                <w:color w:val="0000FF"/>
                <w:lang w:val="es-MX"/>
              </w:rPr>
            </w:pPr>
          </w:p>
        </w:tc>
      </w:tr>
      <w:tr w:rsidR="00792CCD" w:rsidRPr="00B3467A" w:rsidTr="005A4473">
        <w:trPr>
          <w:trHeight w:val="872"/>
          <w:jc w:val="center"/>
        </w:trPr>
        <w:tc>
          <w:tcPr>
            <w:tcW w:w="517" w:type="dxa"/>
            <w:vAlign w:val="center"/>
          </w:tcPr>
          <w:p w:rsidR="00792CCD" w:rsidRPr="00B3467A" w:rsidRDefault="00792CCD" w:rsidP="003520F6">
            <w:pPr>
              <w:pStyle w:val="Textoindependiente"/>
              <w:ind w:left="88" w:hanging="4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3625" w:type="dxa"/>
            <w:vAlign w:val="center"/>
          </w:tcPr>
          <w:p w:rsidR="00792CCD" w:rsidRPr="00B3467A" w:rsidRDefault="00792CCD" w:rsidP="00C22FD7">
            <w:pPr>
              <w:pStyle w:val="Textoindependiente"/>
              <w:jc w:val="both"/>
              <w:rPr>
                <w:rFonts w:ascii="Century Gothic" w:hAnsi="Century Gothic" w:cs="Arial"/>
              </w:rPr>
            </w:pPr>
            <w:r w:rsidRPr="006E5FC7">
              <w:rPr>
                <w:rFonts w:ascii="Century Gothic" w:hAnsi="Century Gothic" w:cs="Arial"/>
              </w:rPr>
              <w:t xml:space="preserve">Elaborar y/o actualizar </w:t>
            </w:r>
            <w:r>
              <w:rPr>
                <w:rFonts w:ascii="Century Gothic" w:hAnsi="Century Gothic" w:cs="Arial"/>
              </w:rPr>
              <w:t xml:space="preserve">el </w:t>
            </w:r>
            <w:r w:rsidRPr="00B3467A">
              <w:rPr>
                <w:rFonts w:ascii="Century Gothic" w:hAnsi="Century Gothic" w:cs="Arial"/>
              </w:rPr>
              <w:t>programa</w:t>
            </w:r>
            <w:r>
              <w:rPr>
                <w:rFonts w:ascii="Century Gothic" w:hAnsi="Century Gothic" w:cs="Arial"/>
              </w:rPr>
              <w:t xml:space="preserve"> d</w:t>
            </w:r>
            <w:r w:rsidRPr="00B3467A">
              <w:rPr>
                <w:rFonts w:ascii="Century Gothic" w:hAnsi="Century Gothic" w:cs="Arial"/>
              </w:rPr>
              <w:t>e Auditorías</w:t>
            </w:r>
            <w:r>
              <w:rPr>
                <w:rFonts w:ascii="Century Gothic" w:hAnsi="Century Gothic" w:cs="Arial"/>
              </w:rPr>
              <w:t xml:space="preserve">. </w:t>
            </w:r>
            <w:r w:rsidRPr="006C0F03">
              <w:rPr>
                <w:rFonts w:ascii="Century Gothic" w:hAnsi="Century Gothic" w:cs="Arial"/>
                <w:color w:val="0000FF"/>
                <w:lang w:val="es-MX"/>
              </w:rPr>
              <w:t xml:space="preserve">Ver consideraciones generales numeral </w:t>
            </w:r>
            <w:r w:rsidR="00E146FF" w:rsidRPr="00AE30CF">
              <w:rPr>
                <w:rFonts w:ascii="Century Gothic" w:hAnsi="Century Gothic" w:cs="Arial"/>
                <w:color w:val="0000FF"/>
                <w:lang w:val="es-MX"/>
              </w:rPr>
              <w:t>5.2</w:t>
            </w:r>
            <w:r w:rsidR="00C22FD7">
              <w:rPr>
                <w:rFonts w:ascii="Century Gothic" w:hAnsi="Century Gothic" w:cs="Arial"/>
                <w:color w:val="0000FF"/>
                <w:lang w:val="es-MX"/>
              </w:rPr>
              <w:t xml:space="preserve">, </w:t>
            </w:r>
            <w:r w:rsidR="00E146FF" w:rsidRPr="00AE30CF">
              <w:rPr>
                <w:rFonts w:ascii="Century Gothic" w:hAnsi="Century Gothic" w:cs="Arial"/>
                <w:color w:val="0000FF"/>
                <w:lang w:val="es-MX"/>
              </w:rPr>
              <w:t xml:space="preserve">  elaboración y/o actualización del programa de auditoria</w:t>
            </w:r>
            <w:r w:rsidR="00E146FF">
              <w:rPr>
                <w:rFonts w:ascii="Century Gothic" w:hAnsi="Century Gothic" w:cs="Arial"/>
                <w:color w:val="0000FF"/>
                <w:lang w:val="es-MX"/>
              </w:rPr>
              <w:t>.</w:t>
            </w:r>
          </w:p>
        </w:tc>
        <w:tc>
          <w:tcPr>
            <w:tcW w:w="2693" w:type="dxa"/>
            <w:vAlign w:val="center"/>
          </w:tcPr>
          <w:p w:rsidR="00792CCD" w:rsidRPr="00B3467A" w:rsidRDefault="00792CCD" w:rsidP="00AC6629">
            <w:pPr>
              <w:jc w:val="center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Auditor </w:t>
            </w:r>
            <w:r w:rsidRPr="006E5FC7">
              <w:rPr>
                <w:rFonts w:ascii="Century Gothic" w:hAnsi="Century Gothic" w:cs="Arial"/>
                <w:color w:val="0000FF"/>
                <w:lang w:val="es-MX"/>
              </w:rPr>
              <w:t>responsable de la gestión del programa de auditoria</w:t>
            </w:r>
          </w:p>
        </w:tc>
        <w:tc>
          <w:tcPr>
            <w:tcW w:w="2964" w:type="dxa"/>
            <w:vAlign w:val="center"/>
          </w:tcPr>
          <w:p w:rsidR="00792CCD" w:rsidRPr="00886401" w:rsidRDefault="00792CCD" w:rsidP="00886401">
            <w:pPr>
              <w:jc w:val="center"/>
              <w:rPr>
                <w:rFonts w:ascii="Century Gothic" w:hAnsi="Century Gothic" w:cs="Arial"/>
                <w:color w:val="0000FF"/>
                <w:lang w:val="es-MX"/>
              </w:rPr>
            </w:pPr>
            <w:r w:rsidRPr="00B3467A">
              <w:rPr>
                <w:rFonts w:ascii="Century Gothic" w:hAnsi="Century Gothic" w:cs="Arial"/>
                <w:color w:val="0000FF"/>
                <w:lang w:val="es-MX"/>
              </w:rPr>
              <w:t>Programación Auditorías internas</w:t>
            </w:r>
          </w:p>
        </w:tc>
      </w:tr>
      <w:tr w:rsidR="00792CCD" w:rsidRPr="00B3467A" w:rsidTr="005A4473">
        <w:trPr>
          <w:trHeight w:val="277"/>
          <w:jc w:val="center"/>
        </w:trPr>
        <w:tc>
          <w:tcPr>
            <w:tcW w:w="517" w:type="dxa"/>
            <w:vAlign w:val="center"/>
          </w:tcPr>
          <w:p w:rsidR="00792CCD" w:rsidRDefault="00792CCD" w:rsidP="003520F6">
            <w:pPr>
              <w:pStyle w:val="Textoindependiente"/>
              <w:ind w:left="88" w:hanging="4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3625" w:type="dxa"/>
            <w:vAlign w:val="center"/>
          </w:tcPr>
          <w:p w:rsidR="00792CCD" w:rsidRPr="00B3467A" w:rsidRDefault="00792CCD" w:rsidP="009F7280">
            <w:pPr>
              <w:pStyle w:val="Textoindependiente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Seleccionar al Auditor y/o equipo auditor</w:t>
            </w:r>
            <w:r w:rsidR="009F7280">
              <w:rPr>
                <w:rFonts w:ascii="Century Gothic" w:hAnsi="Century Gothic" w:cs="Arial"/>
              </w:rPr>
              <w:t xml:space="preserve">. </w:t>
            </w:r>
            <w:r w:rsidR="009F7280" w:rsidRPr="006C0F03">
              <w:rPr>
                <w:rFonts w:ascii="Century Gothic" w:hAnsi="Century Gothic" w:cs="Arial"/>
                <w:color w:val="0000FF"/>
                <w:lang w:val="es-MX"/>
              </w:rPr>
              <w:t>Ver consideraciones generales</w:t>
            </w:r>
            <w:r w:rsidR="009F7280">
              <w:rPr>
                <w:rFonts w:ascii="Century Gothic" w:hAnsi="Century Gothic" w:cs="Arial"/>
                <w:color w:val="0000FF"/>
                <w:lang w:val="es-MX"/>
              </w:rPr>
              <w:t xml:space="preserve"> </w:t>
            </w:r>
            <w:r w:rsidR="001A37BE" w:rsidRPr="009F7280">
              <w:rPr>
                <w:rFonts w:ascii="Century Gothic" w:hAnsi="Century Gothic" w:cs="Arial"/>
                <w:color w:val="0000FF"/>
                <w:lang w:val="es-MX"/>
              </w:rPr>
              <w:t xml:space="preserve">5.3. </w:t>
            </w:r>
            <w:proofErr w:type="gramStart"/>
            <w:r w:rsidR="001A37BE" w:rsidRPr="009F7280">
              <w:rPr>
                <w:rFonts w:ascii="Century Gothic" w:hAnsi="Century Gothic" w:cs="Arial"/>
                <w:color w:val="0000FF"/>
                <w:lang w:val="es-MX"/>
              </w:rPr>
              <w:t>selección</w:t>
            </w:r>
            <w:proofErr w:type="gramEnd"/>
            <w:r w:rsidR="001A37BE" w:rsidRPr="009F7280">
              <w:rPr>
                <w:rFonts w:ascii="Century Gothic" w:hAnsi="Century Gothic" w:cs="Arial"/>
                <w:color w:val="0000FF"/>
                <w:lang w:val="es-MX"/>
              </w:rPr>
              <w:t xml:space="preserve"> del equipo auditor</w:t>
            </w:r>
            <w:r w:rsidR="001A37BE">
              <w:rPr>
                <w:rFonts w:ascii="Century Gothic" w:hAnsi="Century Gothic" w:cs="Arial"/>
                <w:color w:val="0000FF"/>
                <w:lang w:val="es-MX"/>
              </w:rPr>
              <w:t>.</w:t>
            </w:r>
          </w:p>
        </w:tc>
        <w:tc>
          <w:tcPr>
            <w:tcW w:w="2693" w:type="dxa"/>
            <w:vAlign w:val="center"/>
          </w:tcPr>
          <w:p w:rsidR="00792CCD" w:rsidRDefault="00792CCD" w:rsidP="00AC6629">
            <w:pPr>
              <w:jc w:val="center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Auditor </w:t>
            </w:r>
            <w:r w:rsidRPr="006E5FC7">
              <w:rPr>
                <w:rFonts w:ascii="Century Gothic" w:hAnsi="Century Gothic" w:cs="Arial"/>
                <w:color w:val="0000FF"/>
                <w:lang w:val="es-MX"/>
              </w:rPr>
              <w:t>responsable de la gestión del programa de auditoria</w:t>
            </w:r>
          </w:p>
        </w:tc>
        <w:tc>
          <w:tcPr>
            <w:tcW w:w="2964" w:type="dxa"/>
            <w:vAlign w:val="center"/>
          </w:tcPr>
          <w:p w:rsidR="00792CCD" w:rsidRPr="004A64F5" w:rsidRDefault="00792CCD" w:rsidP="00886401">
            <w:pPr>
              <w:jc w:val="center"/>
              <w:rPr>
                <w:rFonts w:ascii="Century Gothic" w:hAnsi="Century Gothic" w:cs="Arial"/>
                <w:color w:val="0000FF"/>
                <w:lang w:val="es-MX"/>
              </w:rPr>
            </w:pPr>
            <w:r w:rsidRPr="00B3467A">
              <w:rPr>
                <w:rFonts w:ascii="Century Gothic" w:hAnsi="Century Gothic" w:cs="Arial"/>
                <w:color w:val="0000FF"/>
                <w:lang w:val="es-MX"/>
              </w:rPr>
              <w:t>Programación Auditorías internas</w:t>
            </w:r>
          </w:p>
        </w:tc>
      </w:tr>
      <w:tr w:rsidR="00792CCD" w:rsidRPr="00B3467A" w:rsidTr="005A4473">
        <w:trPr>
          <w:trHeight w:val="462"/>
          <w:jc w:val="center"/>
        </w:trPr>
        <w:tc>
          <w:tcPr>
            <w:tcW w:w="517" w:type="dxa"/>
            <w:vAlign w:val="center"/>
          </w:tcPr>
          <w:p w:rsidR="00792CCD" w:rsidRPr="00B3467A" w:rsidRDefault="00792CCD" w:rsidP="00BE1322">
            <w:pPr>
              <w:pStyle w:val="Textoindependiente"/>
              <w:ind w:left="88" w:hanging="4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3625" w:type="dxa"/>
            <w:vAlign w:val="center"/>
          </w:tcPr>
          <w:p w:rsidR="00792CCD" w:rsidRPr="00B3467A" w:rsidRDefault="00792CCD" w:rsidP="00BB0D67">
            <w:pPr>
              <w:pStyle w:val="Textoindependiente"/>
              <w:jc w:val="both"/>
              <w:rPr>
                <w:rFonts w:ascii="Century Gothic" w:hAnsi="Century Gothic" w:cs="Arial"/>
                <w:b/>
              </w:rPr>
            </w:pPr>
            <w:r w:rsidRPr="00B3467A">
              <w:rPr>
                <w:rFonts w:ascii="Century Gothic" w:hAnsi="Century Gothic" w:cs="Arial"/>
              </w:rPr>
              <w:t>Prepara</w:t>
            </w:r>
            <w:r>
              <w:rPr>
                <w:rFonts w:ascii="Century Gothic" w:hAnsi="Century Gothic" w:cs="Arial"/>
              </w:rPr>
              <w:t>r</w:t>
            </w:r>
            <w:r w:rsidRPr="00B3467A">
              <w:rPr>
                <w:rFonts w:ascii="Century Gothic" w:hAnsi="Century Gothic" w:cs="Arial"/>
              </w:rPr>
              <w:t xml:space="preserve"> Plan de Auditoria</w:t>
            </w:r>
            <w:r>
              <w:rPr>
                <w:rFonts w:ascii="Century Gothic" w:hAnsi="Century Gothic" w:cs="Arial"/>
              </w:rPr>
              <w:t xml:space="preserve">. </w:t>
            </w:r>
            <w:r w:rsidRPr="006C0F03">
              <w:rPr>
                <w:rFonts w:ascii="Century Gothic" w:hAnsi="Century Gothic" w:cs="Arial"/>
                <w:color w:val="0000FF"/>
                <w:lang w:val="es-MX"/>
              </w:rPr>
              <w:t xml:space="preserve">Ver consideraciones generales </w:t>
            </w:r>
            <w:r w:rsidR="001A37BE" w:rsidRPr="000643BB">
              <w:rPr>
                <w:rFonts w:ascii="Century Gothic" w:hAnsi="Century Gothic" w:cs="Arial"/>
                <w:color w:val="0000FF"/>
                <w:lang w:val="es-MX"/>
              </w:rPr>
              <w:t xml:space="preserve">5.4. </w:t>
            </w:r>
            <w:proofErr w:type="gramStart"/>
            <w:r w:rsidR="001A37BE" w:rsidRPr="000643BB">
              <w:rPr>
                <w:rFonts w:ascii="Century Gothic" w:hAnsi="Century Gothic" w:cs="Arial"/>
                <w:color w:val="0000FF"/>
                <w:lang w:val="es-MX"/>
              </w:rPr>
              <w:t>plan</w:t>
            </w:r>
            <w:proofErr w:type="gramEnd"/>
            <w:r w:rsidR="001A37BE" w:rsidRPr="000643BB">
              <w:rPr>
                <w:rFonts w:ascii="Century Gothic" w:hAnsi="Century Gothic" w:cs="Arial"/>
                <w:color w:val="0000FF"/>
                <w:lang w:val="es-MX"/>
              </w:rPr>
              <w:t xml:space="preserve"> de auditoria interna</w:t>
            </w:r>
            <w:r w:rsidR="001A37BE">
              <w:rPr>
                <w:rFonts w:ascii="Century Gothic" w:hAnsi="Century Gothic" w:cs="Arial"/>
                <w:color w:val="0000FF"/>
                <w:lang w:val="es-MX"/>
              </w:rPr>
              <w:t>.</w:t>
            </w:r>
          </w:p>
        </w:tc>
        <w:tc>
          <w:tcPr>
            <w:tcW w:w="2693" w:type="dxa"/>
            <w:vAlign w:val="center"/>
          </w:tcPr>
          <w:p w:rsidR="00792CCD" w:rsidRPr="00B3467A" w:rsidRDefault="00792CCD" w:rsidP="00BE132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lang w:val="es-MX"/>
              </w:rPr>
              <w:t>Auditor</w:t>
            </w:r>
          </w:p>
        </w:tc>
        <w:tc>
          <w:tcPr>
            <w:tcW w:w="2964" w:type="dxa"/>
            <w:vAlign w:val="center"/>
          </w:tcPr>
          <w:p w:rsidR="00792CCD" w:rsidRPr="00E21CEF" w:rsidRDefault="00792CCD" w:rsidP="00886401">
            <w:pPr>
              <w:jc w:val="center"/>
              <w:rPr>
                <w:rFonts w:ascii="Century Gothic" w:hAnsi="Century Gothic" w:cs="Arial"/>
                <w:color w:val="0000FF"/>
                <w:lang w:val="es-MX"/>
              </w:rPr>
            </w:pPr>
            <w:r w:rsidRPr="00E21CEF">
              <w:rPr>
                <w:rFonts w:ascii="Century Gothic" w:hAnsi="Century Gothic" w:cs="Arial"/>
                <w:color w:val="0000FF"/>
                <w:lang w:val="es-MX"/>
              </w:rPr>
              <w:t>Plan de auditoría interna</w:t>
            </w:r>
          </w:p>
        </w:tc>
      </w:tr>
      <w:tr w:rsidR="00792CCD" w:rsidRPr="00B3467A" w:rsidTr="005A4473">
        <w:trPr>
          <w:trHeight w:val="277"/>
          <w:jc w:val="center"/>
        </w:trPr>
        <w:tc>
          <w:tcPr>
            <w:tcW w:w="517" w:type="dxa"/>
            <w:vAlign w:val="center"/>
          </w:tcPr>
          <w:p w:rsidR="00792CCD" w:rsidRDefault="00792CCD" w:rsidP="003520F6">
            <w:pPr>
              <w:pStyle w:val="Textoindependiente"/>
              <w:ind w:left="88" w:hanging="4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3625" w:type="dxa"/>
            <w:vAlign w:val="center"/>
          </w:tcPr>
          <w:p w:rsidR="00792CCD" w:rsidRPr="00B3467A" w:rsidRDefault="00792CCD" w:rsidP="000D5E6A">
            <w:pPr>
              <w:pStyle w:val="Textoindependiente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Identificar y evaluar los riesgos del programa de auditoria. </w:t>
            </w:r>
            <w:r w:rsidRPr="006C0F03">
              <w:rPr>
                <w:rFonts w:ascii="Century Gothic" w:hAnsi="Century Gothic" w:cs="Arial"/>
                <w:color w:val="0000FF"/>
                <w:lang w:val="es-MX"/>
              </w:rPr>
              <w:t xml:space="preserve">Ver consideraciones generales </w:t>
            </w:r>
            <w:r w:rsidR="00690BF6" w:rsidRPr="008E681F">
              <w:rPr>
                <w:rFonts w:ascii="Century Gothic" w:hAnsi="Century Gothic" w:cs="Arial"/>
                <w:color w:val="0000FF"/>
                <w:lang w:val="es-MX"/>
              </w:rPr>
              <w:t xml:space="preserve">5.5. </w:t>
            </w:r>
            <w:proofErr w:type="gramStart"/>
            <w:r w:rsidR="00690BF6" w:rsidRPr="008E681F">
              <w:rPr>
                <w:rFonts w:ascii="Century Gothic" w:hAnsi="Century Gothic" w:cs="Arial"/>
                <w:color w:val="0000FF"/>
                <w:lang w:val="es-MX"/>
              </w:rPr>
              <w:t>identificación</w:t>
            </w:r>
            <w:proofErr w:type="gramEnd"/>
            <w:r w:rsidR="00690BF6" w:rsidRPr="008E681F">
              <w:rPr>
                <w:rFonts w:ascii="Century Gothic" w:hAnsi="Century Gothic" w:cs="Arial"/>
                <w:color w:val="0000FF"/>
                <w:lang w:val="es-MX"/>
              </w:rPr>
              <w:t xml:space="preserve"> y evaluación de los riesgos relacionados con el programa de auditoria</w:t>
            </w:r>
            <w:r w:rsidR="00690BF6">
              <w:rPr>
                <w:rFonts w:ascii="Century Gothic" w:hAnsi="Century Gothic" w:cs="Arial"/>
                <w:color w:val="0000FF"/>
                <w:lang w:val="es-MX"/>
              </w:rPr>
              <w:t>.</w:t>
            </w:r>
          </w:p>
        </w:tc>
        <w:tc>
          <w:tcPr>
            <w:tcW w:w="2693" w:type="dxa"/>
            <w:vAlign w:val="center"/>
          </w:tcPr>
          <w:p w:rsidR="00792CCD" w:rsidRDefault="00792CCD" w:rsidP="00AC6629">
            <w:pPr>
              <w:jc w:val="center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Auditor </w:t>
            </w:r>
            <w:r w:rsidRPr="006E5FC7">
              <w:rPr>
                <w:rFonts w:ascii="Century Gothic" w:hAnsi="Century Gothic" w:cs="Arial"/>
                <w:color w:val="0000FF"/>
                <w:lang w:val="es-MX"/>
              </w:rPr>
              <w:t>responsable de la gestión del programa de auditoria</w:t>
            </w:r>
          </w:p>
        </w:tc>
        <w:tc>
          <w:tcPr>
            <w:tcW w:w="2964" w:type="dxa"/>
            <w:vAlign w:val="center"/>
          </w:tcPr>
          <w:p w:rsidR="00792CCD" w:rsidRPr="004A64F5" w:rsidRDefault="00DF5FB0" w:rsidP="00886401">
            <w:pPr>
              <w:jc w:val="center"/>
              <w:rPr>
                <w:rFonts w:ascii="Century Gothic" w:hAnsi="Century Gothic" w:cs="Arial"/>
                <w:color w:val="0000FF"/>
                <w:lang w:val="es-MX"/>
              </w:rPr>
            </w:pPr>
            <w:r>
              <w:rPr>
                <w:rFonts w:ascii="Century Gothic" w:hAnsi="Century Gothic" w:cs="Arial"/>
                <w:color w:val="0000FF"/>
                <w:lang w:val="es-MX"/>
              </w:rPr>
              <w:t>I</w:t>
            </w:r>
            <w:r w:rsidR="00792CCD">
              <w:rPr>
                <w:rFonts w:ascii="Century Gothic" w:hAnsi="Century Gothic" w:cs="Arial"/>
                <w:color w:val="0000FF"/>
                <w:lang w:val="es-MX"/>
              </w:rPr>
              <w:t>dentificación y evaluación de los riesgos relacionados con el programa de auditoria.</w:t>
            </w:r>
          </w:p>
        </w:tc>
      </w:tr>
      <w:tr w:rsidR="00792CCD" w:rsidRPr="00B3467A" w:rsidTr="005A4473">
        <w:trPr>
          <w:trHeight w:val="549"/>
          <w:jc w:val="center"/>
        </w:trPr>
        <w:tc>
          <w:tcPr>
            <w:tcW w:w="517" w:type="dxa"/>
            <w:vAlign w:val="center"/>
          </w:tcPr>
          <w:p w:rsidR="00792CCD" w:rsidRPr="00B3467A" w:rsidRDefault="00792CCD" w:rsidP="00BE1322">
            <w:pPr>
              <w:pStyle w:val="Textoindependiente"/>
              <w:ind w:left="88" w:hanging="4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3625" w:type="dxa"/>
            <w:vAlign w:val="center"/>
          </w:tcPr>
          <w:p w:rsidR="00792CCD" w:rsidRPr="00B3467A" w:rsidRDefault="00792CCD" w:rsidP="005A4473">
            <w:pPr>
              <w:pStyle w:val="Textoindependiente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Envi</w:t>
            </w:r>
            <w:r w:rsidRPr="00B3467A">
              <w:rPr>
                <w:rFonts w:ascii="Century Gothic" w:hAnsi="Century Gothic" w:cs="Arial"/>
              </w:rPr>
              <w:t>a</w:t>
            </w:r>
            <w:r>
              <w:rPr>
                <w:rFonts w:ascii="Century Gothic" w:hAnsi="Century Gothic" w:cs="Arial"/>
              </w:rPr>
              <w:t>r</w:t>
            </w:r>
            <w:r w:rsidRPr="00B3467A">
              <w:rPr>
                <w:rFonts w:ascii="Century Gothic" w:hAnsi="Century Gothic" w:cs="Arial"/>
              </w:rPr>
              <w:t xml:space="preserve"> plan de auditoría al Auditado</w:t>
            </w:r>
            <w:r>
              <w:rPr>
                <w:rFonts w:ascii="Century Gothic" w:hAnsi="Century Gothic" w:cs="Arial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:rsidR="00792CCD" w:rsidRPr="00B3467A" w:rsidRDefault="00792CCD" w:rsidP="00BE132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lang w:val="es-MX"/>
              </w:rPr>
              <w:t>Auditor</w:t>
            </w:r>
          </w:p>
        </w:tc>
        <w:tc>
          <w:tcPr>
            <w:tcW w:w="2964" w:type="dxa"/>
            <w:vAlign w:val="center"/>
          </w:tcPr>
          <w:p w:rsidR="00792CCD" w:rsidRPr="004A64F5" w:rsidRDefault="00792CCD" w:rsidP="00886401">
            <w:pPr>
              <w:jc w:val="center"/>
              <w:rPr>
                <w:rFonts w:ascii="Century Gothic" w:hAnsi="Century Gothic" w:cs="Arial"/>
                <w:color w:val="0000FF"/>
                <w:lang w:val="es-MX"/>
              </w:rPr>
            </w:pPr>
            <w:r w:rsidRPr="004A64F5">
              <w:rPr>
                <w:rFonts w:ascii="Century Gothic" w:hAnsi="Century Gothic" w:cs="Arial"/>
                <w:color w:val="0000FF"/>
                <w:lang w:val="es-MX"/>
              </w:rPr>
              <w:t>Plan de auditoría interna</w:t>
            </w:r>
          </w:p>
        </w:tc>
      </w:tr>
      <w:tr w:rsidR="00792CCD" w:rsidRPr="0014622A" w:rsidTr="005A4473">
        <w:trPr>
          <w:trHeight w:val="277"/>
          <w:jc w:val="center"/>
        </w:trPr>
        <w:tc>
          <w:tcPr>
            <w:tcW w:w="517" w:type="dxa"/>
            <w:vAlign w:val="center"/>
          </w:tcPr>
          <w:p w:rsidR="00792CCD" w:rsidRPr="00B3467A" w:rsidRDefault="00792CCD" w:rsidP="003520F6">
            <w:pPr>
              <w:pStyle w:val="Textoindependiente"/>
              <w:ind w:left="88" w:hanging="4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6</w:t>
            </w:r>
          </w:p>
        </w:tc>
        <w:tc>
          <w:tcPr>
            <w:tcW w:w="3625" w:type="dxa"/>
            <w:vAlign w:val="center"/>
          </w:tcPr>
          <w:p w:rsidR="00792CCD" w:rsidRPr="00B3467A" w:rsidRDefault="00792CCD" w:rsidP="0044435F">
            <w:pPr>
              <w:pStyle w:val="Textoindependiente"/>
              <w:jc w:val="both"/>
              <w:rPr>
                <w:rFonts w:ascii="Century Gothic" w:hAnsi="Century Gothic" w:cs="Arial"/>
                <w:b/>
              </w:rPr>
            </w:pPr>
            <w:r w:rsidRPr="00B3467A">
              <w:rPr>
                <w:rFonts w:ascii="Century Gothic" w:hAnsi="Century Gothic" w:cs="Arial"/>
              </w:rPr>
              <w:t>Elabora</w:t>
            </w:r>
            <w:r>
              <w:rPr>
                <w:rFonts w:ascii="Century Gothic" w:hAnsi="Century Gothic" w:cs="Arial"/>
              </w:rPr>
              <w:t>r</w:t>
            </w:r>
            <w:r w:rsidRPr="00B3467A">
              <w:rPr>
                <w:rFonts w:ascii="Century Gothic" w:hAnsi="Century Gothic" w:cs="Arial"/>
              </w:rPr>
              <w:t xml:space="preserve"> Lista de Chequeo</w:t>
            </w:r>
            <w:r>
              <w:rPr>
                <w:rFonts w:ascii="Century Gothic" w:hAnsi="Century Gothic" w:cs="Arial"/>
              </w:rPr>
              <w:t xml:space="preserve">. </w:t>
            </w:r>
            <w:r w:rsidRPr="006C0F03">
              <w:rPr>
                <w:rFonts w:ascii="Century Gothic" w:hAnsi="Century Gothic" w:cs="Arial"/>
                <w:color w:val="0000FF"/>
                <w:lang w:val="es-MX"/>
              </w:rPr>
              <w:t xml:space="preserve">Ver consideraciones generales </w:t>
            </w:r>
            <w:r w:rsidR="006E2160" w:rsidRPr="00544CD0">
              <w:rPr>
                <w:rFonts w:ascii="Century Gothic" w:hAnsi="Century Gothic" w:cs="Arial"/>
                <w:color w:val="0000FF"/>
                <w:lang w:val="es-MX"/>
              </w:rPr>
              <w:t xml:space="preserve">5.7. </w:t>
            </w:r>
            <w:proofErr w:type="gramStart"/>
            <w:r w:rsidR="006E2160" w:rsidRPr="00544CD0">
              <w:rPr>
                <w:rFonts w:ascii="Century Gothic" w:hAnsi="Century Gothic" w:cs="Arial"/>
                <w:color w:val="0000FF"/>
                <w:lang w:val="es-MX"/>
              </w:rPr>
              <w:t>elaboración</w:t>
            </w:r>
            <w:proofErr w:type="gramEnd"/>
            <w:r w:rsidR="006E2160" w:rsidRPr="00544CD0">
              <w:rPr>
                <w:rFonts w:ascii="Century Gothic" w:hAnsi="Century Gothic" w:cs="Arial"/>
                <w:color w:val="0000FF"/>
                <w:lang w:val="es-MX"/>
              </w:rPr>
              <w:t xml:space="preserve"> listas de chequeo</w:t>
            </w:r>
            <w:r w:rsidR="006E2160">
              <w:rPr>
                <w:rFonts w:ascii="Century Gothic" w:hAnsi="Century Gothic" w:cs="Arial"/>
                <w:color w:val="0000FF"/>
                <w:lang w:val="es-MX"/>
              </w:rPr>
              <w:t>.</w:t>
            </w:r>
          </w:p>
        </w:tc>
        <w:tc>
          <w:tcPr>
            <w:tcW w:w="2693" w:type="dxa"/>
            <w:vAlign w:val="center"/>
          </w:tcPr>
          <w:p w:rsidR="00792CCD" w:rsidRPr="00B3467A" w:rsidRDefault="00792CCD" w:rsidP="00AC66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lang w:val="es-MX"/>
              </w:rPr>
              <w:t>Auditor</w:t>
            </w:r>
          </w:p>
        </w:tc>
        <w:tc>
          <w:tcPr>
            <w:tcW w:w="2964" w:type="dxa"/>
            <w:vAlign w:val="center"/>
          </w:tcPr>
          <w:p w:rsidR="00792CCD" w:rsidRPr="001539CC" w:rsidRDefault="00792CCD" w:rsidP="00886401">
            <w:pPr>
              <w:jc w:val="center"/>
              <w:rPr>
                <w:rFonts w:ascii="Century Gothic" w:hAnsi="Century Gothic" w:cs="Arial"/>
                <w:color w:val="0000FF"/>
                <w:lang w:val="pt-BR"/>
              </w:rPr>
            </w:pPr>
            <w:r w:rsidRPr="001539CC">
              <w:rPr>
                <w:rFonts w:ascii="Century Gothic" w:hAnsi="Century Gothic" w:cs="Arial"/>
                <w:color w:val="0000FF"/>
                <w:lang w:val="pt-BR"/>
              </w:rPr>
              <w:t xml:space="preserve">Lista de </w:t>
            </w:r>
            <w:proofErr w:type="spellStart"/>
            <w:r w:rsidRPr="001539CC">
              <w:rPr>
                <w:rFonts w:ascii="Century Gothic" w:hAnsi="Century Gothic" w:cs="Arial"/>
                <w:color w:val="0000FF"/>
                <w:lang w:val="pt-BR"/>
              </w:rPr>
              <w:t>chequeo</w:t>
            </w:r>
            <w:proofErr w:type="spellEnd"/>
          </w:p>
        </w:tc>
      </w:tr>
      <w:tr w:rsidR="00792CCD" w:rsidRPr="00B3467A" w:rsidTr="005A4473">
        <w:trPr>
          <w:trHeight w:val="549"/>
          <w:jc w:val="center"/>
        </w:trPr>
        <w:tc>
          <w:tcPr>
            <w:tcW w:w="517" w:type="dxa"/>
            <w:vAlign w:val="center"/>
          </w:tcPr>
          <w:p w:rsidR="00792CCD" w:rsidRDefault="00792CCD" w:rsidP="003520F6">
            <w:pPr>
              <w:pStyle w:val="Textoindependiente"/>
              <w:ind w:left="88" w:hanging="4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3625" w:type="dxa"/>
            <w:vAlign w:val="center"/>
          </w:tcPr>
          <w:p w:rsidR="00792CCD" w:rsidRPr="00B3467A" w:rsidRDefault="00792CCD" w:rsidP="00BE2B02">
            <w:pPr>
              <w:pStyle w:val="Textoindependiente"/>
              <w:jc w:val="both"/>
              <w:rPr>
                <w:rFonts w:ascii="Century Gothic" w:hAnsi="Century Gothic" w:cs="Arial"/>
                <w:b/>
              </w:rPr>
            </w:pPr>
            <w:r w:rsidRPr="00B3467A">
              <w:rPr>
                <w:rFonts w:ascii="Century Gothic" w:hAnsi="Century Gothic" w:cs="Arial"/>
              </w:rPr>
              <w:t xml:space="preserve">Realizar reunión de </w:t>
            </w:r>
            <w:r>
              <w:rPr>
                <w:rFonts w:ascii="Century Gothic" w:hAnsi="Century Gothic" w:cs="Arial"/>
              </w:rPr>
              <w:t>apertura.</w:t>
            </w:r>
            <w:r w:rsidRPr="006C0F03">
              <w:rPr>
                <w:rFonts w:ascii="Century Gothic" w:hAnsi="Century Gothic" w:cs="Arial"/>
                <w:color w:val="0000FF"/>
                <w:lang w:val="es-MX"/>
              </w:rPr>
              <w:t xml:space="preserve"> Ver consideraciones generales </w:t>
            </w:r>
            <w:r w:rsidR="006A0B4B" w:rsidRPr="00612634">
              <w:rPr>
                <w:rFonts w:ascii="Century Gothic" w:hAnsi="Century Gothic" w:cs="Arial"/>
                <w:color w:val="0000FF"/>
                <w:lang w:val="es-MX"/>
              </w:rPr>
              <w:t xml:space="preserve">5.8. </w:t>
            </w:r>
            <w:proofErr w:type="gramStart"/>
            <w:r w:rsidR="006A0B4B" w:rsidRPr="00612634">
              <w:rPr>
                <w:rFonts w:ascii="Century Gothic" w:hAnsi="Century Gothic" w:cs="Arial"/>
                <w:color w:val="0000FF"/>
                <w:lang w:val="es-MX"/>
              </w:rPr>
              <w:t>reunión</w:t>
            </w:r>
            <w:proofErr w:type="gramEnd"/>
            <w:r w:rsidR="006A0B4B" w:rsidRPr="00612634">
              <w:rPr>
                <w:rFonts w:ascii="Century Gothic" w:hAnsi="Century Gothic" w:cs="Arial"/>
                <w:color w:val="0000FF"/>
                <w:lang w:val="es-MX"/>
              </w:rPr>
              <w:t xml:space="preserve"> de apertura</w:t>
            </w:r>
            <w:r w:rsidR="006A0B4B">
              <w:rPr>
                <w:rFonts w:ascii="Century Gothic" w:hAnsi="Century Gothic" w:cs="Arial"/>
                <w:color w:val="0000FF"/>
                <w:lang w:val="es-MX"/>
              </w:rPr>
              <w:t>.</w:t>
            </w:r>
          </w:p>
        </w:tc>
        <w:tc>
          <w:tcPr>
            <w:tcW w:w="2693" w:type="dxa"/>
            <w:vAlign w:val="center"/>
          </w:tcPr>
          <w:p w:rsidR="00792CCD" w:rsidRDefault="00792CCD" w:rsidP="00AC6629">
            <w:pPr>
              <w:jc w:val="center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Auditor</w:t>
            </w:r>
          </w:p>
        </w:tc>
        <w:tc>
          <w:tcPr>
            <w:tcW w:w="2964" w:type="dxa"/>
            <w:vAlign w:val="center"/>
          </w:tcPr>
          <w:p w:rsidR="00792CCD" w:rsidRDefault="00792CCD" w:rsidP="00886401">
            <w:pPr>
              <w:jc w:val="center"/>
              <w:rPr>
                <w:rFonts w:ascii="Century Gothic" w:hAnsi="Century Gothic" w:cs="Arial"/>
                <w:color w:val="0000FF"/>
                <w:lang w:val="es-MX"/>
              </w:rPr>
            </w:pPr>
            <w:r w:rsidRPr="00E21CEF">
              <w:rPr>
                <w:rFonts w:ascii="Century Gothic" w:hAnsi="Century Gothic" w:cs="Arial"/>
                <w:color w:val="0000FF"/>
                <w:lang w:val="es-MX"/>
              </w:rPr>
              <w:t>Plan de auditoría interna</w:t>
            </w:r>
          </w:p>
          <w:p w:rsidR="00792CCD" w:rsidRPr="004A64F5" w:rsidRDefault="00792CCD" w:rsidP="00612634">
            <w:pPr>
              <w:jc w:val="center"/>
              <w:rPr>
                <w:rFonts w:ascii="Century Gothic" w:hAnsi="Century Gothic" w:cs="Arial"/>
                <w:color w:val="0000FF"/>
                <w:lang w:val="es-MX"/>
              </w:rPr>
            </w:pPr>
            <w:r w:rsidRPr="00D31578">
              <w:rPr>
                <w:rFonts w:ascii="Century Gothic" w:hAnsi="Century Gothic" w:cs="Arial"/>
                <w:color w:val="0000FF"/>
                <w:lang w:val="es-MX"/>
              </w:rPr>
              <w:t>Lista de asistencia a reunión de apertura y cierre</w:t>
            </w:r>
          </w:p>
        </w:tc>
      </w:tr>
      <w:tr w:rsidR="00792CCD" w:rsidRPr="0014622A" w:rsidTr="005A4473">
        <w:trPr>
          <w:trHeight w:val="549"/>
          <w:jc w:val="center"/>
        </w:trPr>
        <w:tc>
          <w:tcPr>
            <w:tcW w:w="517" w:type="dxa"/>
            <w:vAlign w:val="center"/>
          </w:tcPr>
          <w:p w:rsidR="00792CCD" w:rsidRPr="00B3467A" w:rsidRDefault="00792CCD" w:rsidP="003520F6">
            <w:pPr>
              <w:pStyle w:val="Textoindependiente"/>
              <w:ind w:left="88" w:hanging="4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3625" w:type="dxa"/>
            <w:vAlign w:val="center"/>
          </w:tcPr>
          <w:p w:rsidR="00792CCD" w:rsidRPr="00B3467A" w:rsidRDefault="00792CCD" w:rsidP="00E41564">
            <w:pPr>
              <w:pStyle w:val="Textoindependiente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Desarrollar la auditoria para l</w:t>
            </w:r>
            <w:r w:rsidRPr="00B3467A">
              <w:rPr>
                <w:rFonts w:ascii="Century Gothic" w:hAnsi="Century Gothic" w:cs="Arial"/>
              </w:rPr>
              <w:t xml:space="preserve">levar a cabo el plan de Auditoria y </w:t>
            </w:r>
            <w:r>
              <w:rPr>
                <w:rFonts w:ascii="Century Gothic" w:hAnsi="Century Gothic" w:cs="Arial"/>
              </w:rPr>
              <w:t xml:space="preserve">la recolección de </w:t>
            </w:r>
            <w:r w:rsidRPr="00B3467A">
              <w:rPr>
                <w:rFonts w:ascii="Century Gothic" w:hAnsi="Century Gothic" w:cs="Arial"/>
              </w:rPr>
              <w:t>evidencias</w:t>
            </w:r>
            <w:r>
              <w:rPr>
                <w:rFonts w:ascii="Century Gothic" w:hAnsi="Century Gothic" w:cs="Arial"/>
              </w:rPr>
              <w:t>.</w:t>
            </w:r>
            <w:r w:rsidRPr="006C0F03">
              <w:rPr>
                <w:rFonts w:ascii="Century Gothic" w:hAnsi="Century Gothic" w:cs="Arial"/>
                <w:color w:val="0000FF"/>
                <w:lang w:val="es-MX"/>
              </w:rPr>
              <w:t xml:space="preserve"> Ver consideraciones generales </w:t>
            </w:r>
            <w:r w:rsidR="000649F0" w:rsidRPr="004E5FE4">
              <w:rPr>
                <w:rFonts w:ascii="Century Gothic" w:hAnsi="Century Gothic" w:cs="Arial"/>
                <w:color w:val="0000FF"/>
                <w:lang w:val="es-MX"/>
              </w:rPr>
              <w:t xml:space="preserve">5.9. </w:t>
            </w:r>
            <w:proofErr w:type="gramStart"/>
            <w:r w:rsidR="000649F0" w:rsidRPr="004E5FE4">
              <w:rPr>
                <w:rFonts w:ascii="Century Gothic" w:hAnsi="Century Gothic" w:cs="Arial"/>
                <w:color w:val="0000FF"/>
                <w:lang w:val="es-MX"/>
              </w:rPr>
              <w:t>desarrollo</w:t>
            </w:r>
            <w:proofErr w:type="gramEnd"/>
            <w:r w:rsidR="000649F0" w:rsidRPr="004E5FE4">
              <w:rPr>
                <w:rFonts w:ascii="Century Gothic" w:hAnsi="Century Gothic" w:cs="Arial"/>
                <w:color w:val="0000FF"/>
                <w:lang w:val="es-MX"/>
              </w:rPr>
              <w:t xml:space="preserve"> de la auditoria</w:t>
            </w:r>
            <w:r w:rsidR="000649F0">
              <w:rPr>
                <w:rFonts w:ascii="Century Gothic" w:hAnsi="Century Gothic" w:cs="Arial"/>
                <w:color w:val="0000FF"/>
                <w:lang w:val="es-MX"/>
              </w:rPr>
              <w:t>.</w:t>
            </w:r>
          </w:p>
        </w:tc>
        <w:tc>
          <w:tcPr>
            <w:tcW w:w="2693" w:type="dxa"/>
            <w:vAlign w:val="center"/>
          </w:tcPr>
          <w:p w:rsidR="00792CCD" w:rsidRPr="00B3467A" w:rsidRDefault="00792CCD" w:rsidP="00AC662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lang w:val="es-MX"/>
              </w:rPr>
              <w:t>Auditor</w:t>
            </w:r>
          </w:p>
        </w:tc>
        <w:tc>
          <w:tcPr>
            <w:tcW w:w="2964" w:type="dxa"/>
            <w:vAlign w:val="center"/>
          </w:tcPr>
          <w:p w:rsidR="00792CCD" w:rsidRPr="001539CC" w:rsidRDefault="00792CCD" w:rsidP="00886401">
            <w:pPr>
              <w:jc w:val="center"/>
              <w:rPr>
                <w:rFonts w:ascii="Century Gothic" w:hAnsi="Century Gothic" w:cs="Arial"/>
                <w:color w:val="0000FF"/>
                <w:lang w:val="pt-BR"/>
              </w:rPr>
            </w:pPr>
            <w:r w:rsidRPr="001539CC">
              <w:rPr>
                <w:rFonts w:ascii="Century Gothic" w:hAnsi="Century Gothic" w:cs="Arial"/>
                <w:color w:val="0000FF"/>
                <w:lang w:val="pt-BR"/>
              </w:rPr>
              <w:t xml:space="preserve">Lista de </w:t>
            </w:r>
            <w:proofErr w:type="spellStart"/>
            <w:r w:rsidRPr="001539CC">
              <w:rPr>
                <w:rFonts w:ascii="Century Gothic" w:hAnsi="Century Gothic" w:cs="Arial"/>
                <w:color w:val="0000FF"/>
                <w:lang w:val="pt-BR"/>
              </w:rPr>
              <w:t>chequeo</w:t>
            </w:r>
            <w:proofErr w:type="spellEnd"/>
          </w:p>
        </w:tc>
      </w:tr>
      <w:tr w:rsidR="00792CCD" w:rsidRPr="00B3467A" w:rsidTr="005A4473">
        <w:trPr>
          <w:trHeight w:val="143"/>
          <w:jc w:val="center"/>
        </w:trPr>
        <w:tc>
          <w:tcPr>
            <w:tcW w:w="517" w:type="dxa"/>
            <w:vAlign w:val="center"/>
          </w:tcPr>
          <w:p w:rsidR="00792CCD" w:rsidRPr="00B3467A" w:rsidRDefault="00792CCD" w:rsidP="003520F6">
            <w:pPr>
              <w:pStyle w:val="Textoindependiente"/>
              <w:ind w:left="88" w:hanging="4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3625" w:type="dxa"/>
            <w:vAlign w:val="center"/>
          </w:tcPr>
          <w:p w:rsidR="00792CCD" w:rsidRPr="00B3467A" w:rsidRDefault="00792CCD" w:rsidP="008D376E">
            <w:pPr>
              <w:pStyle w:val="Textoindependiente"/>
              <w:jc w:val="both"/>
              <w:rPr>
                <w:rFonts w:ascii="Century Gothic" w:hAnsi="Century Gothic" w:cs="Arial"/>
                <w:b/>
              </w:rPr>
            </w:pPr>
            <w:r w:rsidRPr="00B3467A">
              <w:rPr>
                <w:rFonts w:ascii="Century Gothic" w:hAnsi="Century Gothic" w:cs="Arial"/>
              </w:rPr>
              <w:t>Realizar reunión de cierre</w:t>
            </w:r>
            <w:r>
              <w:rPr>
                <w:rFonts w:ascii="Century Gothic" w:hAnsi="Century Gothic" w:cs="Arial"/>
              </w:rPr>
              <w:t xml:space="preserve">. </w:t>
            </w:r>
            <w:r w:rsidRPr="006C0F03">
              <w:rPr>
                <w:rFonts w:ascii="Century Gothic" w:hAnsi="Century Gothic" w:cs="Arial"/>
                <w:color w:val="0000FF"/>
                <w:lang w:val="es-MX"/>
              </w:rPr>
              <w:t xml:space="preserve">Ver consideraciones generales </w:t>
            </w:r>
            <w:r w:rsidR="004E5FE4" w:rsidRPr="004E5FE4">
              <w:rPr>
                <w:rFonts w:ascii="Century Gothic" w:hAnsi="Century Gothic" w:cs="Arial"/>
                <w:color w:val="0000FF"/>
                <w:lang w:val="es-MX"/>
              </w:rPr>
              <w:t xml:space="preserve">5.10. </w:t>
            </w:r>
            <w:proofErr w:type="gramStart"/>
            <w:r w:rsidR="002E1CCC" w:rsidRPr="004E5FE4">
              <w:rPr>
                <w:rFonts w:ascii="Century Gothic" w:hAnsi="Century Gothic" w:cs="Arial"/>
                <w:color w:val="0000FF"/>
                <w:lang w:val="es-MX"/>
              </w:rPr>
              <w:t>reunión</w:t>
            </w:r>
            <w:proofErr w:type="gramEnd"/>
            <w:r w:rsidR="002E1CCC" w:rsidRPr="004E5FE4">
              <w:rPr>
                <w:rFonts w:ascii="Century Gothic" w:hAnsi="Century Gothic" w:cs="Arial"/>
                <w:color w:val="0000FF"/>
                <w:lang w:val="es-MX"/>
              </w:rPr>
              <w:t xml:space="preserve"> de cierre</w:t>
            </w:r>
            <w:r w:rsidR="003F508A">
              <w:rPr>
                <w:rFonts w:ascii="Century Gothic" w:hAnsi="Century Gothic" w:cs="Arial"/>
                <w:color w:val="0000FF"/>
                <w:lang w:val="es-MX"/>
              </w:rPr>
              <w:t>.</w:t>
            </w:r>
          </w:p>
        </w:tc>
        <w:tc>
          <w:tcPr>
            <w:tcW w:w="2693" w:type="dxa"/>
            <w:vAlign w:val="center"/>
          </w:tcPr>
          <w:p w:rsidR="00792CCD" w:rsidRPr="00B3467A" w:rsidRDefault="00792CCD" w:rsidP="00AC6629">
            <w:pPr>
              <w:pStyle w:val="Textoindependiente"/>
              <w:jc w:val="center"/>
              <w:rPr>
                <w:rFonts w:ascii="Century Gothic" w:hAnsi="Century Gothic" w:cs="Arial"/>
              </w:rPr>
            </w:pPr>
            <w:r w:rsidRPr="00B3467A">
              <w:rPr>
                <w:rFonts w:ascii="Century Gothic" w:hAnsi="Century Gothic" w:cs="Arial"/>
              </w:rPr>
              <w:t>Auditor</w:t>
            </w:r>
          </w:p>
        </w:tc>
        <w:tc>
          <w:tcPr>
            <w:tcW w:w="2964" w:type="dxa"/>
            <w:vAlign w:val="center"/>
          </w:tcPr>
          <w:p w:rsidR="00792CCD" w:rsidRPr="001539CC" w:rsidRDefault="00792CCD" w:rsidP="00886401">
            <w:pPr>
              <w:jc w:val="center"/>
              <w:rPr>
                <w:rFonts w:ascii="Century Gothic" w:hAnsi="Century Gothic" w:cs="Arial"/>
                <w:color w:val="0000FF"/>
                <w:lang w:val="pt-BR"/>
              </w:rPr>
            </w:pPr>
            <w:r w:rsidRPr="001539CC">
              <w:rPr>
                <w:rFonts w:ascii="Century Gothic" w:hAnsi="Century Gothic" w:cs="Arial"/>
                <w:color w:val="0000FF"/>
                <w:lang w:val="pt-BR"/>
              </w:rPr>
              <w:t xml:space="preserve">Lista de </w:t>
            </w:r>
            <w:proofErr w:type="spellStart"/>
            <w:r w:rsidRPr="001539CC">
              <w:rPr>
                <w:rFonts w:ascii="Century Gothic" w:hAnsi="Century Gothic" w:cs="Arial"/>
                <w:color w:val="0000FF"/>
                <w:lang w:val="pt-BR"/>
              </w:rPr>
              <w:t>chequeo</w:t>
            </w:r>
            <w:proofErr w:type="spellEnd"/>
          </w:p>
          <w:p w:rsidR="00792CCD" w:rsidRPr="004A64F5" w:rsidRDefault="00792CCD" w:rsidP="00130466">
            <w:pPr>
              <w:jc w:val="center"/>
              <w:rPr>
                <w:rFonts w:ascii="Century Gothic" w:hAnsi="Century Gothic" w:cs="Arial"/>
                <w:color w:val="0000FF"/>
                <w:lang w:val="es-MX"/>
              </w:rPr>
            </w:pPr>
            <w:r w:rsidRPr="00D31578">
              <w:rPr>
                <w:rFonts w:ascii="Century Gothic" w:hAnsi="Century Gothic" w:cs="Arial"/>
                <w:color w:val="0000FF"/>
                <w:lang w:val="es-MX"/>
              </w:rPr>
              <w:t>Lista de asistencia a reunión de apertura y cierre</w:t>
            </w:r>
          </w:p>
        </w:tc>
      </w:tr>
      <w:tr w:rsidR="00792CCD" w:rsidRPr="00B3467A" w:rsidTr="00587022">
        <w:trPr>
          <w:trHeight w:val="267"/>
          <w:jc w:val="center"/>
        </w:trPr>
        <w:tc>
          <w:tcPr>
            <w:tcW w:w="517" w:type="dxa"/>
            <w:vAlign w:val="center"/>
          </w:tcPr>
          <w:p w:rsidR="00792CCD" w:rsidRPr="00B3467A" w:rsidRDefault="00792CCD" w:rsidP="003520F6">
            <w:pPr>
              <w:pStyle w:val="Textoindependiente"/>
              <w:ind w:left="88" w:hanging="4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3625" w:type="dxa"/>
            <w:vAlign w:val="center"/>
          </w:tcPr>
          <w:p w:rsidR="00792CCD" w:rsidRPr="00B3467A" w:rsidRDefault="00792CCD" w:rsidP="00FA5EE3">
            <w:pPr>
              <w:pStyle w:val="Textoindependiente"/>
              <w:jc w:val="both"/>
              <w:rPr>
                <w:rFonts w:ascii="Century Gothic" w:hAnsi="Century Gothic" w:cs="Arial"/>
                <w:b/>
              </w:rPr>
            </w:pPr>
            <w:r w:rsidRPr="00B3467A">
              <w:rPr>
                <w:rFonts w:ascii="Century Gothic" w:hAnsi="Century Gothic" w:cs="Arial"/>
              </w:rPr>
              <w:t>Elaborar informe de Auditoría</w:t>
            </w:r>
            <w:r>
              <w:rPr>
                <w:rFonts w:ascii="Century Gothic" w:hAnsi="Century Gothic" w:cs="Arial"/>
              </w:rPr>
              <w:t xml:space="preserve">. </w:t>
            </w:r>
            <w:r w:rsidRPr="006C0F03">
              <w:rPr>
                <w:rFonts w:ascii="Century Gothic" w:hAnsi="Century Gothic" w:cs="Arial"/>
                <w:color w:val="0000FF"/>
                <w:lang w:val="es-MX"/>
              </w:rPr>
              <w:t xml:space="preserve">Ver consideraciones generales </w:t>
            </w:r>
            <w:r w:rsidR="00FA5EE3" w:rsidRPr="00FA5EE3">
              <w:rPr>
                <w:rFonts w:ascii="Century Gothic" w:hAnsi="Century Gothic" w:cs="Arial"/>
                <w:color w:val="0000FF"/>
                <w:lang w:val="es-MX"/>
              </w:rPr>
              <w:t xml:space="preserve">5.11. </w:t>
            </w:r>
            <w:proofErr w:type="gramStart"/>
            <w:r w:rsidR="00FA5EE3" w:rsidRPr="00FA5EE3">
              <w:rPr>
                <w:rFonts w:ascii="Century Gothic" w:hAnsi="Century Gothic" w:cs="Arial"/>
                <w:color w:val="0000FF"/>
                <w:lang w:val="es-MX"/>
              </w:rPr>
              <w:t>informe</w:t>
            </w:r>
            <w:proofErr w:type="gramEnd"/>
            <w:r w:rsidR="00FA5EE3" w:rsidRPr="00FA5EE3">
              <w:rPr>
                <w:rFonts w:ascii="Century Gothic" w:hAnsi="Century Gothic" w:cs="Arial"/>
                <w:color w:val="0000FF"/>
                <w:lang w:val="es-MX"/>
              </w:rPr>
              <w:t xml:space="preserve"> de </w:t>
            </w:r>
            <w:proofErr w:type="spellStart"/>
            <w:r w:rsidR="00FA5EE3" w:rsidRPr="00FA5EE3">
              <w:rPr>
                <w:rFonts w:ascii="Century Gothic" w:hAnsi="Century Gothic" w:cs="Arial"/>
                <w:color w:val="0000FF"/>
                <w:lang w:val="es-MX"/>
              </w:rPr>
              <w:t>auditoria</w:t>
            </w:r>
            <w:proofErr w:type="spellEnd"/>
            <w:r w:rsidR="00FA5EE3">
              <w:rPr>
                <w:rFonts w:ascii="Century Gothic" w:hAnsi="Century Gothic" w:cs="Arial"/>
                <w:color w:val="0000FF"/>
                <w:lang w:val="es-MX"/>
              </w:rPr>
              <w:t>.</w:t>
            </w:r>
          </w:p>
        </w:tc>
        <w:tc>
          <w:tcPr>
            <w:tcW w:w="2693" w:type="dxa"/>
            <w:vAlign w:val="center"/>
          </w:tcPr>
          <w:p w:rsidR="00792CCD" w:rsidRPr="00B3467A" w:rsidRDefault="00792CCD" w:rsidP="00AC6629">
            <w:pPr>
              <w:jc w:val="center"/>
              <w:rPr>
                <w:rFonts w:ascii="Century Gothic" w:hAnsi="Century Gothic" w:cs="Arial"/>
              </w:rPr>
            </w:pPr>
            <w:r w:rsidRPr="00B3467A">
              <w:rPr>
                <w:rFonts w:ascii="Century Gothic" w:hAnsi="Century Gothic" w:cs="Arial"/>
              </w:rPr>
              <w:t>Auditor</w:t>
            </w:r>
          </w:p>
        </w:tc>
        <w:tc>
          <w:tcPr>
            <w:tcW w:w="2964" w:type="dxa"/>
            <w:vAlign w:val="center"/>
          </w:tcPr>
          <w:p w:rsidR="00792CCD" w:rsidRPr="001539CC" w:rsidRDefault="00792CCD" w:rsidP="00886401">
            <w:pPr>
              <w:jc w:val="center"/>
              <w:rPr>
                <w:rFonts w:ascii="Century Gothic" w:hAnsi="Century Gothic" w:cs="Arial"/>
                <w:color w:val="0000FF"/>
                <w:lang w:val="pt-BR"/>
              </w:rPr>
            </w:pPr>
            <w:r w:rsidRPr="001539CC">
              <w:rPr>
                <w:rFonts w:ascii="Century Gothic" w:hAnsi="Century Gothic" w:cs="Arial"/>
                <w:color w:val="0000FF"/>
                <w:lang w:val="pt-BR"/>
              </w:rPr>
              <w:t>Informe de auditoria</w:t>
            </w:r>
          </w:p>
          <w:p w:rsidR="00792CCD" w:rsidRPr="00886401" w:rsidRDefault="00792CCD" w:rsidP="00886401">
            <w:pPr>
              <w:jc w:val="center"/>
              <w:rPr>
                <w:rFonts w:ascii="Century Gothic" w:hAnsi="Century Gothic" w:cs="Arial"/>
                <w:color w:val="0000FF"/>
                <w:lang w:val="es-MX"/>
              </w:rPr>
            </w:pPr>
            <w:r w:rsidRPr="00574D02">
              <w:rPr>
                <w:rFonts w:ascii="Century Gothic" w:hAnsi="Century Gothic" w:cs="Arial"/>
                <w:color w:val="0000FF"/>
                <w:lang w:val="es-MX"/>
              </w:rPr>
              <w:t>Estado acciones correctivas yo preventivas</w:t>
            </w:r>
          </w:p>
        </w:tc>
      </w:tr>
      <w:tr w:rsidR="00792CCD" w:rsidRPr="00B3467A" w:rsidTr="005A4473">
        <w:trPr>
          <w:trHeight w:val="799"/>
          <w:jc w:val="center"/>
        </w:trPr>
        <w:tc>
          <w:tcPr>
            <w:tcW w:w="517" w:type="dxa"/>
            <w:vAlign w:val="center"/>
          </w:tcPr>
          <w:p w:rsidR="00792CCD" w:rsidRPr="00B3467A" w:rsidRDefault="00792CCD" w:rsidP="003520F6">
            <w:pPr>
              <w:pStyle w:val="Textoindependiente"/>
              <w:spacing w:after="0"/>
              <w:ind w:left="88" w:hanging="4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3625" w:type="dxa"/>
            <w:vAlign w:val="center"/>
          </w:tcPr>
          <w:p w:rsidR="00792CCD" w:rsidRPr="00AC6629" w:rsidRDefault="00792CCD" w:rsidP="00AC6629">
            <w:pPr>
              <w:pStyle w:val="Textoindependiente"/>
              <w:spacing w:after="0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Aprobar</w:t>
            </w:r>
            <w:r w:rsidRPr="00B3467A">
              <w:rPr>
                <w:rFonts w:ascii="Century Gothic" w:hAnsi="Century Gothic" w:cs="Arial"/>
              </w:rPr>
              <w:t xml:space="preserve"> informe de Auditoria</w:t>
            </w:r>
          </w:p>
        </w:tc>
        <w:tc>
          <w:tcPr>
            <w:tcW w:w="2693" w:type="dxa"/>
            <w:vAlign w:val="center"/>
          </w:tcPr>
          <w:p w:rsidR="00792CCD" w:rsidRPr="00B3467A" w:rsidRDefault="00792CCD" w:rsidP="00AC6629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B3467A">
              <w:rPr>
                <w:rFonts w:ascii="Century Gothic" w:hAnsi="Century Gothic" w:cs="Arial"/>
              </w:rPr>
              <w:t>Auditado</w:t>
            </w:r>
          </w:p>
        </w:tc>
        <w:tc>
          <w:tcPr>
            <w:tcW w:w="2964" w:type="dxa"/>
            <w:vAlign w:val="center"/>
          </w:tcPr>
          <w:p w:rsidR="00792CCD" w:rsidRDefault="00792CCD" w:rsidP="00886401">
            <w:pPr>
              <w:jc w:val="center"/>
              <w:rPr>
                <w:rFonts w:ascii="Century Gothic" w:hAnsi="Century Gothic" w:cs="Arial"/>
                <w:color w:val="0000FF"/>
                <w:lang w:val="es-MX"/>
              </w:rPr>
            </w:pPr>
            <w:r>
              <w:rPr>
                <w:rFonts w:ascii="Century Gothic" w:hAnsi="Century Gothic" w:cs="Arial"/>
                <w:color w:val="0000FF"/>
                <w:lang w:val="es-MX"/>
              </w:rPr>
              <w:t>Solicitud de Acción Correctiva, Preventiva.</w:t>
            </w:r>
          </w:p>
          <w:p w:rsidR="00792CCD" w:rsidRPr="004A64F5" w:rsidRDefault="00792CCD" w:rsidP="00886401">
            <w:pPr>
              <w:jc w:val="center"/>
              <w:rPr>
                <w:rFonts w:ascii="Century Gothic" w:hAnsi="Century Gothic" w:cs="Arial"/>
                <w:color w:val="0000FF"/>
                <w:lang w:val="es-MX"/>
              </w:rPr>
            </w:pPr>
            <w:r w:rsidRPr="00E41564">
              <w:rPr>
                <w:rFonts w:ascii="Century Gothic" w:hAnsi="Century Gothic" w:cs="Arial"/>
                <w:color w:val="0000FF"/>
                <w:lang w:val="es-MX"/>
              </w:rPr>
              <w:t>Encuesta de satisfacción auditores internos de calidad</w:t>
            </w:r>
          </w:p>
        </w:tc>
      </w:tr>
      <w:tr w:rsidR="00B30C39" w:rsidRPr="00B3467A" w:rsidTr="005A4473">
        <w:trPr>
          <w:trHeight w:val="143"/>
          <w:jc w:val="center"/>
        </w:trPr>
        <w:tc>
          <w:tcPr>
            <w:tcW w:w="517" w:type="dxa"/>
            <w:vAlign w:val="center"/>
          </w:tcPr>
          <w:p w:rsidR="00B30C39" w:rsidRDefault="004D3E2B" w:rsidP="003520F6">
            <w:pPr>
              <w:pStyle w:val="Textoindependiente"/>
              <w:spacing w:after="0"/>
              <w:ind w:left="88" w:hanging="4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3625" w:type="dxa"/>
            <w:vAlign w:val="center"/>
          </w:tcPr>
          <w:p w:rsidR="00B30C39" w:rsidRDefault="00B30C39" w:rsidP="00B30C39">
            <w:pPr>
              <w:spacing w:before="120" w:after="120"/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E</w:t>
            </w:r>
            <w:r w:rsidRPr="00181226">
              <w:rPr>
                <w:rFonts w:ascii="Century Gothic" w:hAnsi="Century Gothic" w:cs="Tahoma"/>
                <w:lang w:val="es-MX"/>
              </w:rPr>
              <w:t xml:space="preserve">ntrega los planes de acción, </w:t>
            </w:r>
            <w:r>
              <w:rPr>
                <w:rFonts w:ascii="Century Gothic" w:hAnsi="Century Gothic" w:cs="Tahoma"/>
                <w:lang w:val="es-MX"/>
              </w:rPr>
              <w:t xml:space="preserve">en el </w:t>
            </w:r>
            <w:r w:rsidRPr="00426B4A">
              <w:rPr>
                <w:rFonts w:ascii="Century Gothic" w:hAnsi="Century Gothic" w:cs="Arial"/>
              </w:rPr>
              <w:t>formato</w:t>
            </w:r>
            <w:r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  <w:color w:val="0000FF"/>
                <w:lang w:val="es-MX"/>
              </w:rPr>
              <w:t xml:space="preserve">Solicitud de Acción Correctiva, Preventiva </w:t>
            </w:r>
            <w:r>
              <w:rPr>
                <w:rFonts w:ascii="Century Gothic" w:hAnsi="Century Gothic" w:cs="Arial"/>
                <w:lang w:val="es-MX"/>
              </w:rPr>
              <w:t>d</w:t>
            </w:r>
            <w:r w:rsidRPr="00426B4A">
              <w:rPr>
                <w:rFonts w:ascii="Century Gothic" w:hAnsi="Century Gothic" w:cs="Arial"/>
              </w:rPr>
              <w:t xml:space="preserve">entro de las dos semanas siguientes </w:t>
            </w:r>
            <w:r w:rsidRPr="00964AF2">
              <w:rPr>
                <w:rFonts w:ascii="Century Gothic" w:hAnsi="Century Gothic" w:cs="Arial"/>
                <w:lang w:val="es-MX"/>
              </w:rPr>
              <w:t xml:space="preserve">con </w:t>
            </w:r>
            <w:r w:rsidRPr="00B3467A">
              <w:rPr>
                <w:rFonts w:ascii="Century Gothic" w:hAnsi="Century Gothic" w:cs="Arial"/>
                <w:lang w:val="es-MX"/>
              </w:rPr>
              <w:t xml:space="preserve">las acciones correctivas </w:t>
            </w:r>
            <w:r>
              <w:rPr>
                <w:rFonts w:ascii="Century Gothic" w:hAnsi="Century Gothic" w:cs="Arial"/>
                <w:lang w:val="es-MX"/>
              </w:rPr>
              <w:t xml:space="preserve">y análisis de causas </w:t>
            </w:r>
            <w:r w:rsidRPr="00B3467A">
              <w:rPr>
                <w:rFonts w:ascii="Century Gothic" w:hAnsi="Century Gothic" w:cs="Arial"/>
                <w:lang w:val="es-MX"/>
              </w:rPr>
              <w:t>para el cierre de las No Conformidades encontradas</w:t>
            </w:r>
            <w:r>
              <w:rPr>
                <w:rFonts w:ascii="Century Gothic" w:hAnsi="Century Gothic" w:cs="Arial"/>
                <w:lang w:val="es-MX"/>
              </w:rPr>
              <w:t xml:space="preserve"> para </w:t>
            </w:r>
            <w:r w:rsidRPr="00181226">
              <w:rPr>
                <w:rFonts w:ascii="Century Gothic" w:hAnsi="Century Gothic" w:cs="Tahoma"/>
                <w:lang w:val="es-MX"/>
              </w:rPr>
              <w:t xml:space="preserve">aprobación por parte del </w:t>
            </w:r>
            <w:r>
              <w:rPr>
                <w:rFonts w:ascii="Century Gothic" w:hAnsi="Century Gothic" w:cs="Tahoma"/>
                <w:lang w:val="es-MX"/>
              </w:rPr>
              <w:t xml:space="preserve">Auditor. </w:t>
            </w:r>
          </w:p>
          <w:p w:rsidR="00B30C39" w:rsidRPr="00B3467A" w:rsidRDefault="00B30C39" w:rsidP="00B30C39">
            <w:pPr>
              <w:spacing w:before="120" w:after="1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lang w:val="es-MX"/>
              </w:rPr>
              <w:t xml:space="preserve">El auditor debe programar una auditoría de seguimiento </w:t>
            </w:r>
            <w:r w:rsidRPr="00B3467A">
              <w:rPr>
                <w:rFonts w:ascii="Century Gothic" w:hAnsi="Century Gothic" w:cs="Arial"/>
                <w:lang w:val="es-MX"/>
              </w:rPr>
              <w:t>para el cierre de los hallazgos encontrados</w:t>
            </w:r>
            <w:r>
              <w:rPr>
                <w:rFonts w:ascii="Century Gothic" w:hAnsi="Century Gothic" w:cs="Arial"/>
                <w:lang w:val="es-MX"/>
              </w:rPr>
              <w:t xml:space="preserve"> en un tiempo no superior a los seis meses</w:t>
            </w:r>
          </w:p>
        </w:tc>
        <w:tc>
          <w:tcPr>
            <w:tcW w:w="2693" w:type="dxa"/>
            <w:vAlign w:val="center"/>
          </w:tcPr>
          <w:p w:rsidR="00B30C39" w:rsidRPr="00B3467A" w:rsidRDefault="00B30C39" w:rsidP="00E12A1E">
            <w:pPr>
              <w:pStyle w:val="Textoindependiente"/>
              <w:jc w:val="center"/>
              <w:rPr>
                <w:rFonts w:ascii="Century Gothic" w:hAnsi="Century Gothic" w:cs="Arial"/>
              </w:rPr>
            </w:pPr>
            <w:r w:rsidRPr="00B3467A">
              <w:rPr>
                <w:rFonts w:ascii="Century Gothic" w:hAnsi="Century Gothic" w:cs="Arial"/>
              </w:rPr>
              <w:t>Auditado</w:t>
            </w:r>
          </w:p>
        </w:tc>
        <w:tc>
          <w:tcPr>
            <w:tcW w:w="2964" w:type="dxa"/>
            <w:vAlign w:val="center"/>
          </w:tcPr>
          <w:p w:rsidR="00B30C39" w:rsidRPr="00B3467A" w:rsidRDefault="00B30C39" w:rsidP="00886401">
            <w:pPr>
              <w:jc w:val="center"/>
              <w:rPr>
                <w:rFonts w:ascii="Century Gothic" w:hAnsi="Century Gothic" w:cs="Arial"/>
                <w:color w:val="0000FF"/>
                <w:lang w:val="es-MX"/>
              </w:rPr>
            </w:pPr>
          </w:p>
        </w:tc>
      </w:tr>
      <w:tr w:rsidR="00792CCD" w:rsidRPr="00B3467A" w:rsidTr="005A4473">
        <w:trPr>
          <w:trHeight w:val="143"/>
          <w:jc w:val="center"/>
        </w:trPr>
        <w:tc>
          <w:tcPr>
            <w:tcW w:w="517" w:type="dxa"/>
            <w:vAlign w:val="center"/>
          </w:tcPr>
          <w:p w:rsidR="00792CCD" w:rsidRPr="00B3467A" w:rsidRDefault="00792CCD" w:rsidP="003520F6">
            <w:pPr>
              <w:pStyle w:val="Textoindependiente"/>
              <w:spacing w:after="0"/>
              <w:ind w:left="88" w:hanging="4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  <w:r w:rsidR="004D3E2B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3625" w:type="dxa"/>
            <w:vAlign w:val="center"/>
          </w:tcPr>
          <w:p w:rsidR="00B30C39" w:rsidRPr="00B3467A" w:rsidRDefault="00B30C39" w:rsidP="00B30C39">
            <w:pPr>
              <w:spacing w:before="120" w:after="120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Tahoma"/>
                <w:lang w:val="es-CO"/>
              </w:rPr>
              <w:t xml:space="preserve">El </w:t>
            </w:r>
            <w:r w:rsidRPr="00386AB8">
              <w:rPr>
                <w:rFonts w:ascii="Century Gothic" w:hAnsi="Century Gothic" w:cs="Tahoma"/>
                <w:lang w:val="es-CO"/>
              </w:rPr>
              <w:t>Profesional Especializado de Planeación y Calidad</w:t>
            </w:r>
            <w:r>
              <w:rPr>
                <w:rFonts w:ascii="Century Gothic" w:hAnsi="Century Gothic" w:cs="Tahoma"/>
                <w:lang w:val="es-CO"/>
              </w:rPr>
              <w:t>/</w:t>
            </w:r>
            <w:r w:rsidRPr="00386AB8">
              <w:rPr>
                <w:rFonts w:ascii="Century Gothic" w:hAnsi="Century Gothic" w:cs="Tahoma"/>
                <w:lang w:val="es-CO"/>
              </w:rPr>
              <w:t>Jefe de Control Interno</w:t>
            </w:r>
            <w:r w:rsidRPr="00181226">
              <w:rPr>
                <w:rFonts w:ascii="Century Gothic" w:hAnsi="Century Gothic" w:cs="Tahoma"/>
                <w:lang w:val="es-MX"/>
              </w:rPr>
              <w:t xml:space="preserve"> </w:t>
            </w:r>
            <w:r>
              <w:rPr>
                <w:rFonts w:ascii="Century Gothic" w:hAnsi="Century Gothic" w:cs="Tahoma"/>
                <w:lang w:val="es-MX"/>
              </w:rPr>
              <w:t xml:space="preserve">realizaran </w:t>
            </w:r>
            <w:r w:rsidRPr="00181226">
              <w:rPr>
                <w:rFonts w:ascii="Century Gothic" w:hAnsi="Century Gothic" w:cs="Tahoma"/>
                <w:lang w:val="es-MX"/>
              </w:rPr>
              <w:t>verificación del cumplimiento y cierre de las NCS</w:t>
            </w:r>
          </w:p>
        </w:tc>
        <w:tc>
          <w:tcPr>
            <w:tcW w:w="2693" w:type="dxa"/>
            <w:vAlign w:val="center"/>
          </w:tcPr>
          <w:p w:rsidR="00792CCD" w:rsidRPr="00B3467A" w:rsidRDefault="00C22FD7" w:rsidP="00E12A1E">
            <w:pPr>
              <w:pStyle w:val="Textoindependiente"/>
              <w:jc w:val="center"/>
              <w:rPr>
                <w:rFonts w:ascii="Century Gothic" w:hAnsi="Century Gothic" w:cs="Arial"/>
                <w:lang w:val="es-MX"/>
              </w:rPr>
            </w:pPr>
            <w:r w:rsidRPr="00B3467A">
              <w:rPr>
                <w:rFonts w:ascii="Century Gothic" w:hAnsi="Century Gothic" w:cs="Arial"/>
              </w:rPr>
              <w:t>Auditor</w:t>
            </w:r>
          </w:p>
        </w:tc>
        <w:tc>
          <w:tcPr>
            <w:tcW w:w="2964" w:type="dxa"/>
            <w:vAlign w:val="center"/>
          </w:tcPr>
          <w:p w:rsidR="004D3E2B" w:rsidRPr="00F56FFB" w:rsidRDefault="004D3E2B" w:rsidP="004D3E2B">
            <w:pPr>
              <w:jc w:val="center"/>
              <w:rPr>
                <w:rFonts w:ascii="Century Gothic" w:hAnsi="Century Gothic" w:cs="Arial"/>
                <w:color w:val="0000FF"/>
                <w:lang w:val="es-MX"/>
              </w:rPr>
            </w:pPr>
            <w:r w:rsidRPr="00F56FFB">
              <w:rPr>
                <w:rFonts w:ascii="Century Gothic" w:hAnsi="Century Gothic" w:cs="Arial"/>
                <w:color w:val="0000FF"/>
                <w:lang w:val="es-MX"/>
              </w:rPr>
              <w:t>Estado acciones correctivas yo preventivas</w:t>
            </w:r>
          </w:p>
          <w:p w:rsidR="00792CCD" w:rsidRPr="004A64F5" w:rsidRDefault="00792CCD" w:rsidP="00886401">
            <w:pPr>
              <w:jc w:val="center"/>
              <w:rPr>
                <w:rFonts w:ascii="Century Gothic" w:hAnsi="Century Gothic" w:cs="Arial"/>
                <w:color w:val="0000FF"/>
                <w:lang w:val="es-MX"/>
              </w:rPr>
            </w:pPr>
          </w:p>
        </w:tc>
      </w:tr>
      <w:tr w:rsidR="00792CCD" w:rsidRPr="0014622A" w:rsidTr="005A4473">
        <w:trPr>
          <w:trHeight w:val="143"/>
          <w:jc w:val="center"/>
        </w:trPr>
        <w:tc>
          <w:tcPr>
            <w:tcW w:w="517" w:type="dxa"/>
            <w:vAlign w:val="center"/>
          </w:tcPr>
          <w:p w:rsidR="00792CCD" w:rsidRPr="00B3467A" w:rsidRDefault="00792CCD" w:rsidP="003520F6">
            <w:pPr>
              <w:pStyle w:val="Textoindependiente"/>
              <w:ind w:left="88" w:hanging="4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>1</w:t>
            </w:r>
            <w:r w:rsidR="004D3E2B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3625" w:type="dxa"/>
            <w:vAlign w:val="center"/>
          </w:tcPr>
          <w:p w:rsidR="00792CCD" w:rsidRPr="00B3467A" w:rsidRDefault="00B30C39" w:rsidP="00B30C39">
            <w:pPr>
              <w:spacing w:before="120" w:after="120"/>
              <w:jc w:val="both"/>
              <w:rPr>
                <w:rFonts w:ascii="Century Gothic" w:hAnsi="Century Gothic" w:cs="Arial"/>
                <w:b/>
              </w:rPr>
            </w:pPr>
            <w:r w:rsidRPr="00B3467A">
              <w:rPr>
                <w:rFonts w:ascii="Century Gothic" w:hAnsi="Century Gothic" w:cs="Arial"/>
              </w:rPr>
              <w:t>Programar Auditoría de seguimiento</w:t>
            </w:r>
            <w:r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  <w:lang w:val="es-MX"/>
              </w:rPr>
              <w:t>en un tiempo no superior a los seis meses</w:t>
            </w:r>
          </w:p>
        </w:tc>
        <w:tc>
          <w:tcPr>
            <w:tcW w:w="2693" w:type="dxa"/>
            <w:vAlign w:val="center"/>
          </w:tcPr>
          <w:p w:rsidR="00792CCD" w:rsidRPr="00090106" w:rsidRDefault="00B30C39" w:rsidP="00E12A1E">
            <w:pPr>
              <w:pStyle w:val="Textoindependiente"/>
              <w:jc w:val="center"/>
              <w:rPr>
                <w:rFonts w:ascii="Century Gothic" w:hAnsi="Century Gothic" w:cs="Arial"/>
              </w:rPr>
            </w:pPr>
            <w:r w:rsidRPr="00B3467A">
              <w:rPr>
                <w:rFonts w:ascii="Century Gothic" w:hAnsi="Century Gothic" w:cs="Arial"/>
              </w:rPr>
              <w:t>Auditor</w:t>
            </w:r>
          </w:p>
        </w:tc>
        <w:tc>
          <w:tcPr>
            <w:tcW w:w="2964" w:type="dxa"/>
            <w:vAlign w:val="center"/>
          </w:tcPr>
          <w:p w:rsidR="004D3E2B" w:rsidRPr="00F56FFB" w:rsidRDefault="004D3E2B" w:rsidP="004D3E2B">
            <w:pPr>
              <w:jc w:val="center"/>
              <w:rPr>
                <w:rFonts w:ascii="Century Gothic" w:hAnsi="Century Gothic" w:cs="Arial"/>
                <w:color w:val="0000FF"/>
                <w:lang w:val="es-MX"/>
              </w:rPr>
            </w:pPr>
            <w:r w:rsidRPr="00F56FFB">
              <w:rPr>
                <w:rFonts w:ascii="Century Gothic" w:hAnsi="Century Gothic" w:cs="Arial"/>
                <w:color w:val="0000FF"/>
                <w:lang w:val="es-MX"/>
              </w:rPr>
              <w:t>Estado acciones correctivas yo preventivas</w:t>
            </w:r>
          </w:p>
          <w:p w:rsidR="00792CCD" w:rsidRPr="001539CC" w:rsidRDefault="00792CCD" w:rsidP="00886401">
            <w:pPr>
              <w:jc w:val="center"/>
              <w:rPr>
                <w:rFonts w:ascii="Century Gothic" w:hAnsi="Century Gothic" w:cs="Arial"/>
                <w:color w:val="0000FF"/>
                <w:lang w:val="pt-BR"/>
              </w:rPr>
            </w:pPr>
          </w:p>
        </w:tc>
      </w:tr>
      <w:tr w:rsidR="00792CCD" w:rsidRPr="00B3467A" w:rsidTr="005A4473">
        <w:trPr>
          <w:trHeight w:val="143"/>
          <w:jc w:val="center"/>
        </w:trPr>
        <w:tc>
          <w:tcPr>
            <w:tcW w:w="517" w:type="dxa"/>
            <w:vAlign w:val="center"/>
          </w:tcPr>
          <w:p w:rsidR="00792CCD" w:rsidRPr="00B3467A" w:rsidRDefault="00792CCD" w:rsidP="003520F6">
            <w:pPr>
              <w:pStyle w:val="Textoindependiente"/>
              <w:ind w:left="88" w:hanging="44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  <w:r w:rsidR="004D3E2B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3625" w:type="dxa"/>
            <w:vAlign w:val="center"/>
          </w:tcPr>
          <w:p w:rsidR="00792CCD" w:rsidRPr="00B3467A" w:rsidRDefault="00792CCD" w:rsidP="00741356">
            <w:pPr>
              <w:pStyle w:val="Textoindependiente"/>
              <w:rPr>
                <w:rFonts w:ascii="Century Gothic" w:hAnsi="Century Gothic" w:cs="Arial"/>
                <w:b/>
              </w:rPr>
            </w:pPr>
            <w:r w:rsidRPr="00B3467A">
              <w:rPr>
                <w:rFonts w:ascii="Century Gothic" w:hAnsi="Century Gothic" w:cs="Arial"/>
              </w:rPr>
              <w:t>Fin</w:t>
            </w:r>
          </w:p>
        </w:tc>
        <w:tc>
          <w:tcPr>
            <w:tcW w:w="2693" w:type="dxa"/>
            <w:vAlign w:val="center"/>
          </w:tcPr>
          <w:p w:rsidR="00792CCD" w:rsidRPr="00B3467A" w:rsidRDefault="00792CCD" w:rsidP="00741356">
            <w:pPr>
              <w:pStyle w:val="Textoindependiente"/>
              <w:jc w:val="both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964" w:type="dxa"/>
            <w:vAlign w:val="center"/>
          </w:tcPr>
          <w:p w:rsidR="00792CCD" w:rsidRPr="00B3467A" w:rsidRDefault="00792CCD" w:rsidP="005A4473">
            <w:pPr>
              <w:pStyle w:val="Textoindependiente"/>
              <w:jc w:val="center"/>
              <w:rPr>
                <w:rFonts w:ascii="Century Gothic" w:hAnsi="Century Gothic" w:cs="Arial"/>
              </w:rPr>
            </w:pPr>
          </w:p>
        </w:tc>
      </w:tr>
    </w:tbl>
    <w:p w:rsidR="00792CCD" w:rsidRDefault="00792CCD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C2F54">
      <w:pPr>
        <w:jc w:val="center"/>
        <w:rPr>
          <w:rFonts w:ascii="Century Gothic" w:hAnsi="Century Gothic" w:cs="Arial"/>
          <w:lang w:val="es-MX"/>
        </w:rPr>
      </w:pPr>
      <w:r w:rsidRPr="00726B3E">
        <w:rPr>
          <w:rFonts w:ascii="Century Gothic" w:hAnsi="Century Gothic" w:cs="Arial"/>
          <w:color w:val="0000FF"/>
        </w:rPr>
        <w:t>Perfil de Cargo del Auditor</w:t>
      </w:r>
    </w:p>
    <w:tbl>
      <w:tblPr>
        <w:tblW w:w="1000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8"/>
        <w:gridCol w:w="7424"/>
      </w:tblGrid>
      <w:tr w:rsidR="00DC2F54" w:rsidRPr="00DC2F54" w:rsidTr="00DC2F54">
        <w:trPr>
          <w:trHeight w:val="315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C2F54" w:rsidRPr="00DC2F54" w:rsidRDefault="00DC2F54" w:rsidP="00DC2F54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es-CO" w:eastAsia="es-CO"/>
              </w:rPr>
            </w:pPr>
            <w:r w:rsidRPr="00DC2F54">
              <w:rPr>
                <w:rFonts w:ascii="Century Gothic" w:hAnsi="Century Gothic" w:cs="Arial"/>
                <w:b/>
                <w:bCs/>
                <w:color w:val="FFFFFF"/>
                <w:lang w:val="es-CO" w:eastAsia="es-CO"/>
              </w:rPr>
              <w:t>MISION DEL CARGO</w:t>
            </w:r>
          </w:p>
        </w:tc>
      </w:tr>
      <w:tr w:rsidR="00DC2F54" w:rsidRPr="00DC2F54" w:rsidTr="00DC2F54">
        <w:trPr>
          <w:trHeight w:val="318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F54" w:rsidRPr="00DC2F54" w:rsidRDefault="00DC2F54" w:rsidP="00DC2F54">
            <w:pPr>
              <w:jc w:val="both"/>
              <w:rPr>
                <w:rFonts w:ascii="Century Gothic" w:hAnsi="Century Gothic" w:cs="Arial"/>
                <w:color w:val="000000"/>
                <w:lang w:val="es-CO" w:eastAsia="es-CO"/>
              </w:rPr>
            </w:pPr>
            <w:r w:rsidRPr="00DC2F54">
              <w:rPr>
                <w:rFonts w:ascii="Century Gothic" w:hAnsi="Century Gothic" w:cs="Arial"/>
                <w:color w:val="000000"/>
                <w:lang w:val="es-CO" w:eastAsia="es-CO"/>
              </w:rPr>
              <w:t>Definir las directrices para la ejecución y preparación de la auditoria interna de calidad.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C2F54" w:rsidRPr="00DC2F54" w:rsidRDefault="00DC2F54" w:rsidP="00DC2F54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es-CO" w:eastAsia="es-CO"/>
              </w:rPr>
            </w:pPr>
            <w:r w:rsidRPr="00DC2F54">
              <w:rPr>
                <w:rFonts w:ascii="Century Gothic" w:hAnsi="Century Gothic" w:cs="Arial"/>
                <w:b/>
                <w:bCs/>
                <w:color w:val="FFFFFF"/>
                <w:lang w:val="es-CO" w:eastAsia="es-CO"/>
              </w:rPr>
              <w:t>EDUCACIÓN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54" w:rsidRPr="00DC2F54" w:rsidRDefault="00DC2F54" w:rsidP="00DC2F54">
            <w:pPr>
              <w:jc w:val="center"/>
              <w:rPr>
                <w:rFonts w:ascii="Century Gothic" w:hAnsi="Century Gothic" w:cs="Arial"/>
                <w:b/>
                <w:bCs/>
                <w:lang w:val="es-CO" w:eastAsia="es-CO"/>
              </w:rPr>
            </w:pPr>
            <w:r w:rsidRPr="00DC2F54">
              <w:rPr>
                <w:rFonts w:ascii="Century Gothic" w:hAnsi="Century Gothic" w:cs="Arial"/>
                <w:b/>
                <w:bCs/>
                <w:lang w:val="es-CO" w:eastAsia="es-CO"/>
              </w:rPr>
              <w:t>Indique el nivel de estudio que necesita la persona que desempeña este cargo.</w:t>
            </w:r>
          </w:p>
        </w:tc>
      </w:tr>
      <w:tr w:rsidR="00DC2F54" w:rsidRPr="00DC2F54" w:rsidTr="00DC2F54">
        <w:trPr>
          <w:trHeight w:val="30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54" w:rsidRPr="00DC2F54" w:rsidRDefault="00DC2F54" w:rsidP="00DC2F54">
            <w:pPr>
              <w:rPr>
                <w:rFonts w:ascii="Century Gothic" w:hAnsi="Century Gothic" w:cs="Arial"/>
                <w:b/>
                <w:bCs/>
                <w:lang w:val="es-CO" w:eastAsia="es-CO"/>
              </w:rPr>
            </w:pPr>
            <w:r w:rsidRPr="00DC2F54">
              <w:rPr>
                <w:rFonts w:ascii="Century Gothic" w:hAnsi="Century Gothic" w:cs="Arial"/>
                <w:b/>
                <w:bCs/>
                <w:lang w:val="es-CO" w:eastAsia="es-CO"/>
              </w:rPr>
              <w:t>Alternativa: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54" w:rsidRPr="00DC2F54" w:rsidRDefault="00DC2F54" w:rsidP="00DC2F54">
            <w:pPr>
              <w:rPr>
                <w:rFonts w:ascii="Century Gothic" w:hAnsi="Century Gothic" w:cs="Arial"/>
                <w:b/>
                <w:bCs/>
                <w:lang w:val="es-CO" w:eastAsia="es-CO"/>
              </w:rPr>
            </w:pPr>
            <w:r w:rsidRPr="00DC2F54">
              <w:rPr>
                <w:rFonts w:ascii="Century Gothic" w:hAnsi="Century Gothic" w:cs="Arial"/>
                <w:b/>
                <w:bCs/>
                <w:lang w:val="es-CO" w:eastAsia="es-CO"/>
              </w:rPr>
              <w:t>Área de Estudio:</w:t>
            </w:r>
          </w:p>
        </w:tc>
      </w:tr>
      <w:tr w:rsidR="00DC2F54" w:rsidRPr="00DC2F54" w:rsidTr="00DC2F54">
        <w:trPr>
          <w:trHeight w:val="30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54" w:rsidRPr="00DC2F54" w:rsidRDefault="00DC2F54" w:rsidP="00DC2F54">
            <w:pPr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t>Profesional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2F54" w:rsidRPr="00DC2F54" w:rsidRDefault="00DC2F54" w:rsidP="00DC2F54">
            <w:pPr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t>En cualquier modalidad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C2F54" w:rsidRPr="00DC2F54" w:rsidRDefault="00DC2F54" w:rsidP="00DC2F54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es-CO" w:eastAsia="es-CO"/>
              </w:rPr>
            </w:pPr>
            <w:r w:rsidRPr="00DC2F54">
              <w:rPr>
                <w:rFonts w:ascii="Century Gothic" w:hAnsi="Century Gothic" w:cs="Arial"/>
                <w:b/>
                <w:bCs/>
                <w:color w:val="FFFFFF"/>
                <w:lang w:val="es-CO" w:eastAsia="es-CO"/>
              </w:rPr>
              <w:t>FORMACIÓN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54" w:rsidRPr="00DC2F54" w:rsidRDefault="00DC2F54" w:rsidP="00DC2F54">
            <w:pPr>
              <w:jc w:val="center"/>
              <w:rPr>
                <w:rFonts w:ascii="Century Gothic" w:hAnsi="Century Gothic" w:cs="Arial"/>
                <w:b/>
                <w:bCs/>
                <w:lang w:val="es-CO" w:eastAsia="es-CO"/>
              </w:rPr>
            </w:pPr>
            <w:r w:rsidRPr="00DC2F54">
              <w:rPr>
                <w:rFonts w:ascii="Century Gothic" w:hAnsi="Century Gothic" w:cs="Arial"/>
                <w:b/>
                <w:bCs/>
                <w:lang w:val="es-CO" w:eastAsia="es-CO"/>
              </w:rPr>
              <w:t>Indique el nivel de formación que se requiere para el desempeño de este cargo.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54" w:rsidRPr="00DC2F54" w:rsidRDefault="00DC2F54" w:rsidP="00DC2F54">
            <w:pPr>
              <w:jc w:val="both"/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t>Certificado de Formación de Auditor Interno en Sistemas de Gestión ISO 9001:2008 basados en la NTC-ISO 19011.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C2F54" w:rsidRPr="00DC2F54" w:rsidRDefault="00DC2F54" w:rsidP="00DC2F54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es-CO" w:eastAsia="es-CO"/>
              </w:rPr>
            </w:pPr>
            <w:r w:rsidRPr="00DC2F54">
              <w:rPr>
                <w:rFonts w:ascii="Century Gothic" w:hAnsi="Century Gothic" w:cs="Arial"/>
                <w:b/>
                <w:bCs/>
                <w:color w:val="FFFFFF"/>
                <w:lang w:val="es-CO" w:eastAsia="es-CO"/>
              </w:rPr>
              <w:t>EXPERIENCIA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54" w:rsidRPr="00DC2F54" w:rsidRDefault="00DC2F54" w:rsidP="00DC2F54">
            <w:pPr>
              <w:jc w:val="center"/>
              <w:rPr>
                <w:rFonts w:ascii="Century Gothic" w:hAnsi="Century Gothic" w:cs="Arial"/>
                <w:b/>
                <w:bCs/>
                <w:lang w:val="es-CO" w:eastAsia="es-CO"/>
              </w:rPr>
            </w:pPr>
            <w:r w:rsidRPr="00DC2F54">
              <w:rPr>
                <w:rFonts w:ascii="Century Gothic" w:hAnsi="Century Gothic" w:cs="Arial"/>
                <w:b/>
                <w:bCs/>
                <w:lang w:val="es-CO" w:eastAsia="es-CO"/>
              </w:rPr>
              <w:t>Indique el nivel de experiencia que necesita la persona que desempeña este cargo.</w:t>
            </w:r>
          </w:p>
        </w:tc>
      </w:tr>
      <w:tr w:rsidR="00DC2F54" w:rsidRPr="00DC2F54" w:rsidTr="00DC2F54">
        <w:trPr>
          <w:trHeight w:val="30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54" w:rsidRPr="00DC2F54" w:rsidRDefault="00DC2F54" w:rsidP="00DC2F54">
            <w:pPr>
              <w:rPr>
                <w:rFonts w:ascii="Century Gothic" w:hAnsi="Century Gothic" w:cs="Arial"/>
                <w:b/>
                <w:bCs/>
                <w:lang w:val="es-CO" w:eastAsia="es-CO"/>
              </w:rPr>
            </w:pPr>
            <w:r w:rsidRPr="00DC2F54">
              <w:rPr>
                <w:rFonts w:ascii="Century Gothic" w:hAnsi="Century Gothic" w:cs="Arial"/>
                <w:b/>
                <w:bCs/>
                <w:lang w:val="es-CO" w:eastAsia="es-CO"/>
              </w:rPr>
              <w:t>Alternativa:</w:t>
            </w: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54" w:rsidRPr="00DC2F54" w:rsidRDefault="00DC2F54" w:rsidP="00DC2F54">
            <w:pPr>
              <w:rPr>
                <w:rFonts w:ascii="Century Gothic" w:hAnsi="Century Gothic" w:cs="Arial"/>
                <w:b/>
                <w:bCs/>
                <w:lang w:val="es-CO" w:eastAsia="es-CO"/>
              </w:rPr>
            </w:pPr>
            <w:r w:rsidRPr="00DC2F54">
              <w:rPr>
                <w:rFonts w:ascii="Century Gothic" w:hAnsi="Century Gothic" w:cs="Arial"/>
                <w:b/>
                <w:bCs/>
                <w:lang w:val="es-CO" w:eastAsia="es-CO"/>
              </w:rPr>
              <w:t>Experiencia Específica:</w:t>
            </w:r>
          </w:p>
        </w:tc>
      </w:tr>
      <w:tr w:rsidR="00DC2F54" w:rsidRPr="00DC2F54" w:rsidTr="00DC2F54">
        <w:trPr>
          <w:trHeight w:val="85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54" w:rsidRPr="00DC2F54" w:rsidRDefault="00DC2F54" w:rsidP="00DC2F54">
            <w:pPr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t>Profesional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2F54" w:rsidRPr="00DC2F54" w:rsidRDefault="00DC2F54" w:rsidP="00DC2F54">
            <w:pPr>
              <w:jc w:val="both"/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t>1 año de experiencia en la implementación, certificación y/o mantenimiento de sistemas de gestión y 100 horas realizando auditorías a Sistemas de Gestión en cualquier tipo de organización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C2F54" w:rsidRPr="00DC2F54" w:rsidRDefault="00DC2F54" w:rsidP="00DC2F54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es-CO" w:eastAsia="es-CO"/>
              </w:rPr>
            </w:pPr>
            <w:r w:rsidRPr="00DC2F54">
              <w:rPr>
                <w:rFonts w:ascii="Century Gothic" w:hAnsi="Century Gothic" w:cs="Arial"/>
                <w:b/>
                <w:bCs/>
                <w:color w:val="FFFFFF"/>
                <w:lang w:val="es-CO" w:eastAsia="es-CO"/>
              </w:rPr>
              <w:t>HABILIDADES</w:t>
            </w:r>
          </w:p>
        </w:tc>
      </w:tr>
      <w:tr w:rsidR="00DC2F54" w:rsidRPr="00DC2F54" w:rsidTr="00DC2F54">
        <w:trPr>
          <w:trHeight w:val="585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54" w:rsidRPr="00DC2F54" w:rsidRDefault="00DC2F54" w:rsidP="00DC2F54">
            <w:pPr>
              <w:jc w:val="center"/>
              <w:rPr>
                <w:rFonts w:ascii="Century Gothic" w:hAnsi="Century Gothic" w:cs="Arial"/>
                <w:b/>
                <w:bCs/>
                <w:lang w:val="es-CO" w:eastAsia="es-CO"/>
              </w:rPr>
            </w:pPr>
            <w:r w:rsidRPr="00DC2F54">
              <w:rPr>
                <w:rFonts w:ascii="Century Gothic" w:hAnsi="Century Gothic" w:cs="Arial"/>
                <w:b/>
                <w:bCs/>
                <w:lang w:val="es-CO" w:eastAsia="es-CO"/>
              </w:rPr>
              <w:t>Indique las características personales (habilidades, capacidades o potenciales) que requiere el individuo para este cargo, teniendo en cuenta las funciones del mismo.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54" w:rsidRPr="00DC2F54" w:rsidRDefault="00DC2F54" w:rsidP="00DC2F54">
            <w:pPr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t>Relaciones Interpersonales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54" w:rsidRPr="00DC2F54" w:rsidRDefault="00DC2F54" w:rsidP="00DC2F54">
            <w:pPr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t>Capacidad de síntesis y análisis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54" w:rsidRPr="00DC2F54" w:rsidRDefault="00DC2F54" w:rsidP="00DC2F54">
            <w:pPr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t>Capacidad para comunicarse con todas las personas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54" w:rsidRPr="00DC2F54" w:rsidRDefault="00DC2F54" w:rsidP="00DC2F54">
            <w:pPr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t>Mente Abierta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F54" w:rsidRPr="00DC2F54" w:rsidRDefault="00DC2F54" w:rsidP="00DC2F54">
            <w:pPr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t>Observador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C2F54" w:rsidRPr="00DC2F54" w:rsidRDefault="00DC2F54" w:rsidP="00DC2F54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es-CO" w:eastAsia="es-CO"/>
              </w:rPr>
            </w:pPr>
            <w:r w:rsidRPr="00DC2F54">
              <w:rPr>
                <w:rFonts w:ascii="Century Gothic" w:hAnsi="Century Gothic" w:cs="Arial"/>
                <w:b/>
                <w:bCs/>
                <w:color w:val="FFFFFF"/>
                <w:lang w:val="es-CO" w:eastAsia="es-CO"/>
              </w:rPr>
              <w:t>PRINCIPALES RESPONSABILIDADES Y AUTORIDADES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F54" w:rsidRPr="00DC2F54" w:rsidRDefault="00DC2F54" w:rsidP="00DC2F54">
            <w:pPr>
              <w:jc w:val="center"/>
              <w:rPr>
                <w:rFonts w:ascii="Century Gothic" w:hAnsi="Century Gothic" w:cs="Arial"/>
                <w:b/>
                <w:bCs/>
                <w:lang w:val="es-CO" w:eastAsia="es-CO"/>
              </w:rPr>
            </w:pPr>
            <w:r w:rsidRPr="00DC2F54">
              <w:rPr>
                <w:rFonts w:ascii="Century Gothic" w:hAnsi="Century Gothic" w:cs="Arial"/>
                <w:b/>
                <w:bCs/>
                <w:lang w:val="es-CO" w:eastAsia="es-CO"/>
              </w:rPr>
              <w:t>Describa en  forma clara y precisa las funciones o actividades que se realizan en el curso normal de este cargo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4" w:rsidRPr="00DC2F54" w:rsidRDefault="00DC2F54" w:rsidP="00DC2F54">
            <w:pPr>
              <w:jc w:val="both"/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t>Establecer el alcance del programa de auditoria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4" w:rsidRPr="00DC2F54" w:rsidRDefault="00DC2F54" w:rsidP="00DC2F54">
            <w:pPr>
              <w:jc w:val="both"/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t>Identificar y evaluar los riesgos para el programa de auditoria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4" w:rsidRPr="00DC2F54" w:rsidRDefault="00DC2F54" w:rsidP="00DC2F54">
            <w:pPr>
              <w:jc w:val="both"/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t>Establecer las responsabilidades de la auditoria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4" w:rsidRPr="00DC2F54" w:rsidRDefault="00DC2F54" w:rsidP="00DC2F54">
            <w:pPr>
              <w:jc w:val="both"/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t>Determinar los recursos necesarios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4" w:rsidRPr="00DC2F54" w:rsidRDefault="00DC2F54" w:rsidP="00DC2F54">
            <w:pPr>
              <w:jc w:val="both"/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t xml:space="preserve">Asegurarse del cumplimiento e implementación del programa de auditoria. 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4" w:rsidRPr="00DC2F54" w:rsidRDefault="00DC2F54" w:rsidP="00DC2F54">
            <w:pPr>
              <w:jc w:val="both"/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lastRenderedPageBreak/>
              <w:t>Asegurarse de que se gestionan y mantienen los registros apropiados del programa de auditoria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4" w:rsidRPr="00DC2F54" w:rsidRDefault="00DC2F54" w:rsidP="00DC2F54">
            <w:pPr>
              <w:jc w:val="both"/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t>Seguimiento revisión y mejora del programa de auditoria.</w:t>
            </w:r>
          </w:p>
        </w:tc>
      </w:tr>
      <w:tr w:rsidR="00DC2F54" w:rsidRPr="00DC2F54" w:rsidTr="00DC2F54">
        <w:trPr>
          <w:trHeight w:val="300"/>
        </w:trPr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F54" w:rsidRPr="00DC2F54" w:rsidRDefault="00DC2F54" w:rsidP="00DC2F54">
            <w:pPr>
              <w:jc w:val="both"/>
              <w:rPr>
                <w:rFonts w:ascii="Century Gothic" w:hAnsi="Century Gothic" w:cs="Arial"/>
                <w:lang w:val="es-CO" w:eastAsia="es-CO"/>
              </w:rPr>
            </w:pPr>
            <w:r w:rsidRPr="00DC2F54">
              <w:rPr>
                <w:rFonts w:ascii="Century Gothic" w:hAnsi="Century Gothic" w:cs="Arial"/>
                <w:lang w:val="es-CO" w:eastAsia="es-CO"/>
              </w:rPr>
              <w:t>Informar a la alta dirección los contenidos del programa de auditoria.</w:t>
            </w:r>
          </w:p>
        </w:tc>
      </w:tr>
    </w:tbl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p w:rsidR="00DC2F54" w:rsidRDefault="00DC2F54" w:rsidP="00DF6847">
      <w:pPr>
        <w:rPr>
          <w:rFonts w:ascii="Century Gothic" w:hAnsi="Century Gothic" w:cs="Arial"/>
          <w:lang w:val="es-MX"/>
        </w:rPr>
      </w:pPr>
    </w:p>
    <w:sectPr w:rsidR="00DC2F54" w:rsidSect="00A85B6D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78" w:rsidRDefault="00E22978">
      <w:r>
        <w:separator/>
      </w:r>
    </w:p>
  </w:endnote>
  <w:endnote w:type="continuationSeparator" w:id="0">
    <w:p w:rsidR="00E22978" w:rsidRDefault="00E2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CD" w:rsidRPr="00A50E55" w:rsidRDefault="00792CCD" w:rsidP="005C167A">
    <w:pPr>
      <w:pStyle w:val="Textoindependiente3"/>
      <w:spacing w:after="0"/>
      <w:jc w:val="center"/>
      <w:rPr>
        <w:rFonts w:ascii="Arial Narrow" w:hAnsi="Arial Narrow"/>
        <w:color w:val="333333"/>
        <w:sz w:val="16"/>
        <w:szCs w:val="16"/>
      </w:rPr>
    </w:pPr>
    <w:r w:rsidRPr="00A50E55">
      <w:rPr>
        <w:rFonts w:ascii="Arial Narrow" w:hAnsi="Arial Narrow"/>
        <w:color w:val="333333"/>
        <w:sz w:val="16"/>
        <w:szCs w:val="16"/>
      </w:rPr>
      <w:t>CONSULTE EL LISTADO MAESTRO</w:t>
    </w:r>
  </w:p>
  <w:p w:rsidR="00792CCD" w:rsidRPr="00A50E55" w:rsidRDefault="00792CCD" w:rsidP="005C167A">
    <w:pPr>
      <w:pStyle w:val="Piedepgina"/>
      <w:jc w:val="center"/>
      <w:rPr>
        <w:rFonts w:ascii="Arial Narrow" w:hAnsi="Arial Narrow"/>
        <w:color w:val="333333"/>
        <w:sz w:val="16"/>
        <w:szCs w:val="16"/>
      </w:rPr>
    </w:pPr>
    <w:r w:rsidRPr="00A50E55">
      <w:rPr>
        <w:rFonts w:ascii="Arial Narrow" w:hAnsi="Arial Narrow"/>
        <w:color w:val="333333"/>
        <w:sz w:val="16"/>
        <w:szCs w:val="16"/>
      </w:rPr>
      <w:t>VERIFIQUE QUE EL  ESTADO DE REVISIÓN ES EL CORRECTO ANTES DE UTILIZAR EL DOCUMENTO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78" w:rsidRDefault="00E22978">
      <w:r>
        <w:separator/>
      </w:r>
    </w:p>
  </w:footnote>
  <w:footnote w:type="continuationSeparator" w:id="0">
    <w:p w:rsidR="00E22978" w:rsidRDefault="00E2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570"/>
      <w:gridCol w:w="1401"/>
    </w:tblGrid>
    <w:tr w:rsidR="00792CCD" w:rsidRPr="00A50E55" w:rsidTr="00467E0D">
      <w:trPr>
        <w:cantSplit/>
        <w:trHeight w:val="410"/>
      </w:trPr>
      <w:tc>
        <w:tcPr>
          <w:tcW w:w="2480" w:type="dxa"/>
          <w:vMerge w:val="restart"/>
        </w:tcPr>
        <w:p w:rsidR="00792CCD" w:rsidRPr="00A50E55" w:rsidRDefault="00181226" w:rsidP="00A908F7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E00459B" wp14:editId="4B7B2B97">
                <wp:extent cx="790574" cy="647700"/>
                <wp:effectExtent l="0" t="0" r="0" b="0"/>
                <wp:docPr id="136" name="80 Imagen" descr="Descripción: Descripción: Descripción: LOGO 20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" name="80 Imagen" descr="Descripción: Descripción: Descripción: LOGO 2012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4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0" w:type="dxa"/>
          <w:vAlign w:val="center"/>
        </w:tcPr>
        <w:p w:rsidR="00792CCD" w:rsidRPr="00B3467A" w:rsidRDefault="000E00B4" w:rsidP="00181226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lang w:val="en-US"/>
            </w:rPr>
          </w:pPr>
          <w:r>
            <w:rPr>
              <w:rFonts w:ascii="Century Gothic" w:hAnsi="Century Gothic" w:cs="Tahoma"/>
              <w:b/>
              <w:lang w:val="en-US"/>
            </w:rPr>
            <w:t>CONTRALORIA GENERAL DE SANTANDER</w:t>
          </w:r>
        </w:p>
      </w:tc>
      <w:tc>
        <w:tcPr>
          <w:tcW w:w="1401" w:type="dxa"/>
          <w:vMerge w:val="restart"/>
          <w:vAlign w:val="center"/>
        </w:tcPr>
        <w:p w:rsidR="00612D98" w:rsidRDefault="000E00B4" w:rsidP="000E00B4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sz w:val="16"/>
              <w:szCs w:val="16"/>
              <w:lang w:val="es-CO"/>
            </w:rPr>
          </w:pPr>
          <w:r w:rsidRPr="000E00B4">
            <w:rPr>
              <w:rFonts w:ascii="Century Gothic" w:hAnsi="Century Gothic" w:cs="Tahoma"/>
              <w:sz w:val="16"/>
              <w:szCs w:val="16"/>
              <w:lang w:val="es-CO"/>
            </w:rPr>
            <w:t xml:space="preserve">PC.-M.P-01 </w:t>
          </w:r>
        </w:p>
        <w:p w:rsidR="00792CCD" w:rsidRPr="00CB4D6D" w:rsidRDefault="000E00B4" w:rsidP="000E00B4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sz w:val="16"/>
              <w:szCs w:val="16"/>
              <w:lang w:val="en-US"/>
            </w:rPr>
          </w:pPr>
          <w:r w:rsidRPr="000E00B4">
            <w:rPr>
              <w:rFonts w:ascii="Century Gothic" w:hAnsi="Century Gothic" w:cs="Tahoma"/>
              <w:b/>
              <w:sz w:val="16"/>
              <w:szCs w:val="16"/>
              <w:lang w:val="es-CO"/>
            </w:rPr>
            <w:t>V1 01-10-14</w:t>
          </w:r>
        </w:p>
      </w:tc>
    </w:tr>
    <w:tr w:rsidR="00792CCD" w:rsidRPr="00A50E55" w:rsidTr="00901997">
      <w:trPr>
        <w:cantSplit/>
        <w:trHeight w:val="244"/>
      </w:trPr>
      <w:tc>
        <w:tcPr>
          <w:tcW w:w="2480" w:type="dxa"/>
          <w:vMerge/>
        </w:tcPr>
        <w:p w:rsidR="00792CCD" w:rsidRPr="00A50E55" w:rsidRDefault="00792CCD" w:rsidP="005C167A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color w:val="000080"/>
              <w:lang w:val="en-US"/>
            </w:rPr>
          </w:pPr>
        </w:p>
      </w:tc>
      <w:tc>
        <w:tcPr>
          <w:tcW w:w="5570" w:type="dxa"/>
          <w:vAlign w:val="center"/>
        </w:tcPr>
        <w:p w:rsidR="00792CCD" w:rsidRPr="000E00B4" w:rsidRDefault="000E00B4" w:rsidP="000E00B4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b/>
            </w:rPr>
          </w:pPr>
          <w:r w:rsidRPr="000E00B4">
            <w:rPr>
              <w:rFonts w:ascii="Century Gothic" w:hAnsi="Century Gothic" w:cs="Tahoma"/>
              <w:b/>
              <w:sz w:val="16"/>
              <w:szCs w:val="16"/>
              <w:lang w:val="es-CO"/>
            </w:rPr>
            <w:t xml:space="preserve">PROCEDIMIENTO PLAN DE AUDITORIAS INTERNAS </w:t>
          </w:r>
        </w:p>
      </w:tc>
      <w:tc>
        <w:tcPr>
          <w:tcW w:w="1401" w:type="dxa"/>
          <w:vMerge/>
        </w:tcPr>
        <w:p w:rsidR="00792CCD" w:rsidRPr="00A50E55" w:rsidRDefault="00792CCD" w:rsidP="005C167A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Tahoma"/>
              <w:color w:val="000080"/>
              <w:sz w:val="16"/>
              <w:szCs w:val="16"/>
            </w:rPr>
          </w:pPr>
        </w:p>
      </w:tc>
    </w:tr>
  </w:tbl>
  <w:p w:rsidR="00792CCD" w:rsidRPr="00210AE9" w:rsidRDefault="00792CCD">
    <w:pPr>
      <w:pStyle w:val="Encabezado"/>
      <w:rPr>
        <w:rFonts w:ascii="Century Gothic" w:hAnsi="Century Gothic"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44531"/>
    <w:multiLevelType w:val="hybridMultilevel"/>
    <w:tmpl w:val="B2D8A7E4"/>
    <w:lvl w:ilvl="0" w:tplc="74F0AFDA">
      <w:start w:val="1"/>
      <w:numFmt w:val="decimal"/>
      <w:lvlText w:val="%1."/>
      <w:lvlJc w:val="left"/>
      <w:pPr>
        <w:tabs>
          <w:tab w:val="num" w:pos="482"/>
        </w:tabs>
        <w:ind w:left="142"/>
      </w:pPr>
      <w:rPr>
        <w:rFonts w:cs="Times New Roman" w:hint="default"/>
        <w:b/>
        <w:color w:val="auto"/>
      </w:rPr>
    </w:lvl>
    <w:lvl w:ilvl="1" w:tplc="AD3696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3F12CD"/>
    <w:multiLevelType w:val="hybridMultilevel"/>
    <w:tmpl w:val="54048068"/>
    <w:lvl w:ilvl="0" w:tplc="A5E839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4E20CAC"/>
    <w:multiLevelType w:val="hybridMultilevel"/>
    <w:tmpl w:val="1D583752"/>
    <w:lvl w:ilvl="0" w:tplc="0D887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9356E7"/>
    <w:multiLevelType w:val="hybridMultilevel"/>
    <w:tmpl w:val="660E85A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4402D"/>
    <w:multiLevelType w:val="hybridMultilevel"/>
    <w:tmpl w:val="68309948"/>
    <w:lvl w:ilvl="0" w:tplc="C7AA5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8F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03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CCE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6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2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EB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A1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AC2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CA54C9"/>
    <w:multiLevelType w:val="hybridMultilevel"/>
    <w:tmpl w:val="5016E3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BF1026"/>
    <w:multiLevelType w:val="hybridMultilevel"/>
    <w:tmpl w:val="4194343C"/>
    <w:lvl w:ilvl="0" w:tplc="AEB4A2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C249D5"/>
    <w:multiLevelType w:val="hybridMultilevel"/>
    <w:tmpl w:val="6A280DEA"/>
    <w:lvl w:ilvl="0" w:tplc="23944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64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A2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4F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E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6C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5AF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A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82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AA0BCF"/>
    <w:multiLevelType w:val="hybridMultilevel"/>
    <w:tmpl w:val="6F2EA24E"/>
    <w:lvl w:ilvl="0" w:tplc="20BAE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65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85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4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986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42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782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321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27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0551705"/>
    <w:multiLevelType w:val="hybridMultilevel"/>
    <w:tmpl w:val="9AA6633A"/>
    <w:lvl w:ilvl="0" w:tplc="32040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A9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508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8C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24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28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A7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AF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25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691A9F"/>
    <w:multiLevelType w:val="hybridMultilevel"/>
    <w:tmpl w:val="1D942E2E"/>
    <w:lvl w:ilvl="0" w:tplc="04E29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22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C7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E7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87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E2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03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69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21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953B8F"/>
    <w:multiLevelType w:val="hybridMultilevel"/>
    <w:tmpl w:val="8470460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82612"/>
    <w:multiLevelType w:val="hybridMultilevel"/>
    <w:tmpl w:val="859AE3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76080"/>
    <w:multiLevelType w:val="hybridMultilevel"/>
    <w:tmpl w:val="9A58C2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4151CA8"/>
    <w:multiLevelType w:val="multilevel"/>
    <w:tmpl w:val="083EA26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CD84BD6"/>
    <w:multiLevelType w:val="multilevel"/>
    <w:tmpl w:val="29F60B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/>
      </w:rPr>
    </w:lvl>
  </w:abstractNum>
  <w:abstractNum w:abstractNumId="20">
    <w:nsid w:val="7D6568A3"/>
    <w:multiLevelType w:val="hybridMultilevel"/>
    <w:tmpl w:val="FFAE58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7D876A04"/>
    <w:multiLevelType w:val="hybridMultilevel"/>
    <w:tmpl w:val="AE2C49F2"/>
    <w:lvl w:ilvl="0" w:tplc="1DBAB28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6"/>
  </w:num>
  <w:num w:numId="5">
    <w:abstractNumId w:val="19"/>
  </w:num>
  <w:num w:numId="6">
    <w:abstractNumId w:val="9"/>
  </w:num>
  <w:num w:numId="7">
    <w:abstractNumId w:val="18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  <w:num w:numId="14">
    <w:abstractNumId w:val="14"/>
  </w:num>
  <w:num w:numId="15">
    <w:abstractNumId w:val="20"/>
  </w:num>
  <w:num w:numId="16">
    <w:abstractNumId w:val="0"/>
  </w:num>
  <w:num w:numId="17">
    <w:abstractNumId w:val="1"/>
  </w:num>
  <w:num w:numId="18">
    <w:abstractNumId w:val="21"/>
  </w:num>
  <w:num w:numId="19">
    <w:abstractNumId w:val="8"/>
  </w:num>
  <w:num w:numId="20">
    <w:abstractNumId w:val="15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activeWritingStyle w:appName="MSWord" w:lang="es-P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A"/>
    <w:rsid w:val="000121EA"/>
    <w:rsid w:val="000130CA"/>
    <w:rsid w:val="00013C75"/>
    <w:rsid w:val="0001422C"/>
    <w:rsid w:val="00017CCE"/>
    <w:rsid w:val="00031C40"/>
    <w:rsid w:val="00033964"/>
    <w:rsid w:val="00051538"/>
    <w:rsid w:val="00054495"/>
    <w:rsid w:val="00057EF1"/>
    <w:rsid w:val="0006157B"/>
    <w:rsid w:val="000643BB"/>
    <w:rsid w:val="0006499A"/>
    <w:rsid w:val="000649F0"/>
    <w:rsid w:val="00066A74"/>
    <w:rsid w:val="00083B98"/>
    <w:rsid w:val="00084E01"/>
    <w:rsid w:val="00086CF6"/>
    <w:rsid w:val="00087C88"/>
    <w:rsid w:val="000900F3"/>
    <w:rsid w:val="00090106"/>
    <w:rsid w:val="00091E91"/>
    <w:rsid w:val="000968FE"/>
    <w:rsid w:val="000A1885"/>
    <w:rsid w:val="000A2FAF"/>
    <w:rsid w:val="000D2D51"/>
    <w:rsid w:val="000D5E6A"/>
    <w:rsid w:val="000E00B4"/>
    <w:rsid w:val="000E0958"/>
    <w:rsid w:val="000E3314"/>
    <w:rsid w:val="000F2415"/>
    <w:rsid w:val="000F2A39"/>
    <w:rsid w:val="001078CF"/>
    <w:rsid w:val="001135EA"/>
    <w:rsid w:val="00113EB5"/>
    <w:rsid w:val="00126D76"/>
    <w:rsid w:val="00130466"/>
    <w:rsid w:val="00130661"/>
    <w:rsid w:val="00134C62"/>
    <w:rsid w:val="001431C8"/>
    <w:rsid w:val="00144A84"/>
    <w:rsid w:val="0014622A"/>
    <w:rsid w:val="001539CC"/>
    <w:rsid w:val="00155765"/>
    <w:rsid w:val="001573F8"/>
    <w:rsid w:val="00174646"/>
    <w:rsid w:val="00175FA4"/>
    <w:rsid w:val="00181226"/>
    <w:rsid w:val="0018209E"/>
    <w:rsid w:val="00185E47"/>
    <w:rsid w:val="00190FDF"/>
    <w:rsid w:val="001A2038"/>
    <w:rsid w:val="001A37BE"/>
    <w:rsid w:val="001A6563"/>
    <w:rsid w:val="001B0981"/>
    <w:rsid w:val="001B1E5E"/>
    <w:rsid w:val="001C6A40"/>
    <w:rsid w:val="001C77C1"/>
    <w:rsid w:val="001D50A7"/>
    <w:rsid w:val="001D77B1"/>
    <w:rsid w:val="001F2F5E"/>
    <w:rsid w:val="00200BA2"/>
    <w:rsid w:val="00210AE9"/>
    <w:rsid w:val="00215705"/>
    <w:rsid w:val="00224EC0"/>
    <w:rsid w:val="002257AC"/>
    <w:rsid w:val="00246B61"/>
    <w:rsid w:val="002500E8"/>
    <w:rsid w:val="00250AEC"/>
    <w:rsid w:val="00261C67"/>
    <w:rsid w:val="00271977"/>
    <w:rsid w:val="00272698"/>
    <w:rsid w:val="00286A34"/>
    <w:rsid w:val="00290B26"/>
    <w:rsid w:val="002921F2"/>
    <w:rsid w:val="002972F1"/>
    <w:rsid w:val="002A0277"/>
    <w:rsid w:val="002C2989"/>
    <w:rsid w:val="002C3D29"/>
    <w:rsid w:val="002D2722"/>
    <w:rsid w:val="002D2DAB"/>
    <w:rsid w:val="002D6104"/>
    <w:rsid w:val="002E1CCC"/>
    <w:rsid w:val="002E335C"/>
    <w:rsid w:val="002E5373"/>
    <w:rsid w:val="002F0CE8"/>
    <w:rsid w:val="002F33DC"/>
    <w:rsid w:val="002F78F0"/>
    <w:rsid w:val="00311DE0"/>
    <w:rsid w:val="00311EE4"/>
    <w:rsid w:val="00320467"/>
    <w:rsid w:val="00320774"/>
    <w:rsid w:val="00330EE0"/>
    <w:rsid w:val="00331391"/>
    <w:rsid w:val="003477B5"/>
    <w:rsid w:val="00347F32"/>
    <w:rsid w:val="003520F6"/>
    <w:rsid w:val="00354DA3"/>
    <w:rsid w:val="00356BCF"/>
    <w:rsid w:val="00356E97"/>
    <w:rsid w:val="00362B97"/>
    <w:rsid w:val="00363F31"/>
    <w:rsid w:val="00375776"/>
    <w:rsid w:val="003945E1"/>
    <w:rsid w:val="003A054D"/>
    <w:rsid w:val="003A0688"/>
    <w:rsid w:val="003A369C"/>
    <w:rsid w:val="003A4E24"/>
    <w:rsid w:val="003A550C"/>
    <w:rsid w:val="003A5D45"/>
    <w:rsid w:val="003A781E"/>
    <w:rsid w:val="003C1FD0"/>
    <w:rsid w:val="003C601F"/>
    <w:rsid w:val="003D233C"/>
    <w:rsid w:val="003D3ADD"/>
    <w:rsid w:val="003E4CBA"/>
    <w:rsid w:val="003F508A"/>
    <w:rsid w:val="003F669D"/>
    <w:rsid w:val="00402385"/>
    <w:rsid w:val="004063D9"/>
    <w:rsid w:val="00412115"/>
    <w:rsid w:val="004210CB"/>
    <w:rsid w:val="0042492A"/>
    <w:rsid w:val="0042493A"/>
    <w:rsid w:val="00426B4A"/>
    <w:rsid w:val="00433799"/>
    <w:rsid w:val="004407E6"/>
    <w:rsid w:val="0044435F"/>
    <w:rsid w:val="004544BA"/>
    <w:rsid w:val="00463C84"/>
    <w:rsid w:val="004677E4"/>
    <w:rsid w:val="00467E0D"/>
    <w:rsid w:val="004704C8"/>
    <w:rsid w:val="00477A08"/>
    <w:rsid w:val="00485CCB"/>
    <w:rsid w:val="00497B39"/>
    <w:rsid w:val="004A1E22"/>
    <w:rsid w:val="004A1FF1"/>
    <w:rsid w:val="004A2F18"/>
    <w:rsid w:val="004A64F5"/>
    <w:rsid w:val="004A7F2C"/>
    <w:rsid w:val="004B3A4E"/>
    <w:rsid w:val="004C0364"/>
    <w:rsid w:val="004C09D1"/>
    <w:rsid w:val="004C19BF"/>
    <w:rsid w:val="004C5B6D"/>
    <w:rsid w:val="004C600C"/>
    <w:rsid w:val="004D3E2B"/>
    <w:rsid w:val="004D4353"/>
    <w:rsid w:val="004E5FE4"/>
    <w:rsid w:val="004F095A"/>
    <w:rsid w:val="00504746"/>
    <w:rsid w:val="00523921"/>
    <w:rsid w:val="00523F30"/>
    <w:rsid w:val="00540400"/>
    <w:rsid w:val="00544CD0"/>
    <w:rsid w:val="00547225"/>
    <w:rsid w:val="00570A76"/>
    <w:rsid w:val="005724EB"/>
    <w:rsid w:val="00574D02"/>
    <w:rsid w:val="00586EB7"/>
    <w:rsid w:val="00587022"/>
    <w:rsid w:val="00591AE9"/>
    <w:rsid w:val="005A16E8"/>
    <w:rsid w:val="005A2518"/>
    <w:rsid w:val="005A43ED"/>
    <w:rsid w:val="005A4473"/>
    <w:rsid w:val="005A5122"/>
    <w:rsid w:val="005B5958"/>
    <w:rsid w:val="005C167A"/>
    <w:rsid w:val="005C2855"/>
    <w:rsid w:val="005C6681"/>
    <w:rsid w:val="005D21F6"/>
    <w:rsid w:val="005E229C"/>
    <w:rsid w:val="005F0EA4"/>
    <w:rsid w:val="005F26AC"/>
    <w:rsid w:val="00600D8E"/>
    <w:rsid w:val="00603F3E"/>
    <w:rsid w:val="00611B94"/>
    <w:rsid w:val="00612634"/>
    <w:rsid w:val="0061297D"/>
    <w:rsid w:val="00612D98"/>
    <w:rsid w:val="00645F1C"/>
    <w:rsid w:val="00647E3B"/>
    <w:rsid w:val="006579E4"/>
    <w:rsid w:val="00674CC7"/>
    <w:rsid w:val="00680993"/>
    <w:rsid w:val="00681196"/>
    <w:rsid w:val="0068126F"/>
    <w:rsid w:val="00690BF6"/>
    <w:rsid w:val="006A0B4B"/>
    <w:rsid w:val="006A5C22"/>
    <w:rsid w:val="006B3B58"/>
    <w:rsid w:val="006C0F03"/>
    <w:rsid w:val="006C194B"/>
    <w:rsid w:val="006C5E6F"/>
    <w:rsid w:val="006E075E"/>
    <w:rsid w:val="006E2160"/>
    <w:rsid w:val="006E5FC7"/>
    <w:rsid w:val="006E69C1"/>
    <w:rsid w:val="006F17A6"/>
    <w:rsid w:val="006F7B96"/>
    <w:rsid w:val="0070311B"/>
    <w:rsid w:val="00704609"/>
    <w:rsid w:val="00705D26"/>
    <w:rsid w:val="0071207A"/>
    <w:rsid w:val="0072669B"/>
    <w:rsid w:val="00726B3E"/>
    <w:rsid w:val="007323AB"/>
    <w:rsid w:val="007351B8"/>
    <w:rsid w:val="00736849"/>
    <w:rsid w:val="00741314"/>
    <w:rsid w:val="00741356"/>
    <w:rsid w:val="00741694"/>
    <w:rsid w:val="0074244D"/>
    <w:rsid w:val="00745D03"/>
    <w:rsid w:val="00746EB3"/>
    <w:rsid w:val="00747A28"/>
    <w:rsid w:val="00752486"/>
    <w:rsid w:val="0075278D"/>
    <w:rsid w:val="00755ACC"/>
    <w:rsid w:val="00765F93"/>
    <w:rsid w:val="007810D9"/>
    <w:rsid w:val="007914F3"/>
    <w:rsid w:val="00792947"/>
    <w:rsid w:val="00792CCD"/>
    <w:rsid w:val="007946A3"/>
    <w:rsid w:val="007A2731"/>
    <w:rsid w:val="007A517E"/>
    <w:rsid w:val="007B185C"/>
    <w:rsid w:val="007B26B3"/>
    <w:rsid w:val="007B6FDC"/>
    <w:rsid w:val="007C3A85"/>
    <w:rsid w:val="007C4AF7"/>
    <w:rsid w:val="007C5CA0"/>
    <w:rsid w:val="007D0E8A"/>
    <w:rsid w:val="007D5E8B"/>
    <w:rsid w:val="008063ED"/>
    <w:rsid w:val="0081223C"/>
    <w:rsid w:val="00814576"/>
    <w:rsid w:val="00817388"/>
    <w:rsid w:val="008266C6"/>
    <w:rsid w:val="00837582"/>
    <w:rsid w:val="00843F6E"/>
    <w:rsid w:val="00844F68"/>
    <w:rsid w:val="008574F1"/>
    <w:rsid w:val="00867031"/>
    <w:rsid w:val="00873C8D"/>
    <w:rsid w:val="0088378B"/>
    <w:rsid w:val="00883B0B"/>
    <w:rsid w:val="00886401"/>
    <w:rsid w:val="00896575"/>
    <w:rsid w:val="008A1E30"/>
    <w:rsid w:val="008A2E92"/>
    <w:rsid w:val="008A4582"/>
    <w:rsid w:val="008A5C8A"/>
    <w:rsid w:val="008B36A1"/>
    <w:rsid w:val="008B724D"/>
    <w:rsid w:val="008C1F8C"/>
    <w:rsid w:val="008D22F2"/>
    <w:rsid w:val="008D2DF3"/>
    <w:rsid w:val="008D376E"/>
    <w:rsid w:val="008D780D"/>
    <w:rsid w:val="008E0174"/>
    <w:rsid w:val="008E4AE8"/>
    <w:rsid w:val="008E681F"/>
    <w:rsid w:val="008F16FA"/>
    <w:rsid w:val="008F2869"/>
    <w:rsid w:val="009008E5"/>
    <w:rsid w:val="00901997"/>
    <w:rsid w:val="00903E49"/>
    <w:rsid w:val="00907450"/>
    <w:rsid w:val="009076AD"/>
    <w:rsid w:val="009203F7"/>
    <w:rsid w:val="00923F84"/>
    <w:rsid w:val="00925A7F"/>
    <w:rsid w:val="00926FF0"/>
    <w:rsid w:val="009307A7"/>
    <w:rsid w:val="00937494"/>
    <w:rsid w:val="00941D58"/>
    <w:rsid w:val="00943D81"/>
    <w:rsid w:val="0094401F"/>
    <w:rsid w:val="009442BE"/>
    <w:rsid w:val="00950B4C"/>
    <w:rsid w:val="0095660C"/>
    <w:rsid w:val="00956C23"/>
    <w:rsid w:val="00964AF2"/>
    <w:rsid w:val="00970A48"/>
    <w:rsid w:val="00975CCF"/>
    <w:rsid w:val="00982FF5"/>
    <w:rsid w:val="00997396"/>
    <w:rsid w:val="009A0787"/>
    <w:rsid w:val="009A25D0"/>
    <w:rsid w:val="009A5672"/>
    <w:rsid w:val="009B0B30"/>
    <w:rsid w:val="009B51B4"/>
    <w:rsid w:val="009B5F83"/>
    <w:rsid w:val="009D3274"/>
    <w:rsid w:val="009D54CF"/>
    <w:rsid w:val="009F7280"/>
    <w:rsid w:val="009F7405"/>
    <w:rsid w:val="00A01BE9"/>
    <w:rsid w:val="00A028FA"/>
    <w:rsid w:val="00A07FCF"/>
    <w:rsid w:val="00A118F6"/>
    <w:rsid w:val="00A11BF0"/>
    <w:rsid w:val="00A30E1A"/>
    <w:rsid w:val="00A46E03"/>
    <w:rsid w:val="00A50E55"/>
    <w:rsid w:val="00A5392B"/>
    <w:rsid w:val="00A551C2"/>
    <w:rsid w:val="00A62AE5"/>
    <w:rsid w:val="00A63A89"/>
    <w:rsid w:val="00A66834"/>
    <w:rsid w:val="00A85AF1"/>
    <w:rsid w:val="00A85B6D"/>
    <w:rsid w:val="00A908F7"/>
    <w:rsid w:val="00A94750"/>
    <w:rsid w:val="00A97118"/>
    <w:rsid w:val="00A9790B"/>
    <w:rsid w:val="00AB3757"/>
    <w:rsid w:val="00AC3220"/>
    <w:rsid w:val="00AC572F"/>
    <w:rsid w:val="00AC6629"/>
    <w:rsid w:val="00AD0869"/>
    <w:rsid w:val="00AD2484"/>
    <w:rsid w:val="00AD5C4A"/>
    <w:rsid w:val="00AE1013"/>
    <w:rsid w:val="00AE30CF"/>
    <w:rsid w:val="00AE69D8"/>
    <w:rsid w:val="00AF2A52"/>
    <w:rsid w:val="00AF5E09"/>
    <w:rsid w:val="00B04862"/>
    <w:rsid w:val="00B1513A"/>
    <w:rsid w:val="00B15495"/>
    <w:rsid w:val="00B20DBB"/>
    <w:rsid w:val="00B22C9B"/>
    <w:rsid w:val="00B30C39"/>
    <w:rsid w:val="00B3467A"/>
    <w:rsid w:val="00B37AA4"/>
    <w:rsid w:val="00B517B0"/>
    <w:rsid w:val="00B5360D"/>
    <w:rsid w:val="00B56F59"/>
    <w:rsid w:val="00B57C92"/>
    <w:rsid w:val="00B62836"/>
    <w:rsid w:val="00B63206"/>
    <w:rsid w:val="00B72046"/>
    <w:rsid w:val="00B74591"/>
    <w:rsid w:val="00B82640"/>
    <w:rsid w:val="00B850B1"/>
    <w:rsid w:val="00B85C3E"/>
    <w:rsid w:val="00B86FA4"/>
    <w:rsid w:val="00B90FE0"/>
    <w:rsid w:val="00B950D6"/>
    <w:rsid w:val="00BA6F88"/>
    <w:rsid w:val="00BB0D67"/>
    <w:rsid w:val="00BB41A1"/>
    <w:rsid w:val="00BD0A42"/>
    <w:rsid w:val="00BD4489"/>
    <w:rsid w:val="00BE1322"/>
    <w:rsid w:val="00BE2AC2"/>
    <w:rsid w:val="00BE2B02"/>
    <w:rsid w:val="00BE4370"/>
    <w:rsid w:val="00BF01D0"/>
    <w:rsid w:val="00BF3EE2"/>
    <w:rsid w:val="00BF52FF"/>
    <w:rsid w:val="00BF6A13"/>
    <w:rsid w:val="00C03FCD"/>
    <w:rsid w:val="00C05BC6"/>
    <w:rsid w:val="00C14734"/>
    <w:rsid w:val="00C163FB"/>
    <w:rsid w:val="00C22FD7"/>
    <w:rsid w:val="00C231DC"/>
    <w:rsid w:val="00C26912"/>
    <w:rsid w:val="00C26A03"/>
    <w:rsid w:val="00C34C26"/>
    <w:rsid w:val="00C40C03"/>
    <w:rsid w:val="00C44EE0"/>
    <w:rsid w:val="00C505C1"/>
    <w:rsid w:val="00C55F1B"/>
    <w:rsid w:val="00C56835"/>
    <w:rsid w:val="00C6190E"/>
    <w:rsid w:val="00C71D3A"/>
    <w:rsid w:val="00C7339A"/>
    <w:rsid w:val="00C75B7F"/>
    <w:rsid w:val="00C76853"/>
    <w:rsid w:val="00C91DDC"/>
    <w:rsid w:val="00CB2B53"/>
    <w:rsid w:val="00CB4D6D"/>
    <w:rsid w:val="00CB53FF"/>
    <w:rsid w:val="00CC1576"/>
    <w:rsid w:val="00CC3D4F"/>
    <w:rsid w:val="00CD0DB6"/>
    <w:rsid w:val="00CE0EA9"/>
    <w:rsid w:val="00D00842"/>
    <w:rsid w:val="00D02220"/>
    <w:rsid w:val="00D154FF"/>
    <w:rsid w:val="00D15CED"/>
    <w:rsid w:val="00D276FC"/>
    <w:rsid w:val="00D31578"/>
    <w:rsid w:val="00D31C1B"/>
    <w:rsid w:val="00D452F9"/>
    <w:rsid w:val="00D470B5"/>
    <w:rsid w:val="00D500B2"/>
    <w:rsid w:val="00D51AB5"/>
    <w:rsid w:val="00D53909"/>
    <w:rsid w:val="00D55D20"/>
    <w:rsid w:val="00D5737B"/>
    <w:rsid w:val="00D66B61"/>
    <w:rsid w:val="00D70239"/>
    <w:rsid w:val="00D75217"/>
    <w:rsid w:val="00D76F14"/>
    <w:rsid w:val="00D8427E"/>
    <w:rsid w:val="00D938F8"/>
    <w:rsid w:val="00D971EA"/>
    <w:rsid w:val="00DA4F3F"/>
    <w:rsid w:val="00DA530D"/>
    <w:rsid w:val="00DA55D6"/>
    <w:rsid w:val="00DA58FF"/>
    <w:rsid w:val="00DA7E7E"/>
    <w:rsid w:val="00DB2310"/>
    <w:rsid w:val="00DB23E8"/>
    <w:rsid w:val="00DB2DE3"/>
    <w:rsid w:val="00DC2F54"/>
    <w:rsid w:val="00DC4158"/>
    <w:rsid w:val="00DC6C3F"/>
    <w:rsid w:val="00DD1625"/>
    <w:rsid w:val="00DD7792"/>
    <w:rsid w:val="00DE64E1"/>
    <w:rsid w:val="00DE74CE"/>
    <w:rsid w:val="00DF006A"/>
    <w:rsid w:val="00DF5FB0"/>
    <w:rsid w:val="00DF6847"/>
    <w:rsid w:val="00E03EF0"/>
    <w:rsid w:val="00E0444D"/>
    <w:rsid w:val="00E052A4"/>
    <w:rsid w:val="00E05863"/>
    <w:rsid w:val="00E05DEA"/>
    <w:rsid w:val="00E12A1E"/>
    <w:rsid w:val="00E146FF"/>
    <w:rsid w:val="00E17E21"/>
    <w:rsid w:val="00E21CEF"/>
    <w:rsid w:val="00E21FBD"/>
    <w:rsid w:val="00E22978"/>
    <w:rsid w:val="00E33B42"/>
    <w:rsid w:val="00E34B7A"/>
    <w:rsid w:val="00E41564"/>
    <w:rsid w:val="00E4298F"/>
    <w:rsid w:val="00E51A10"/>
    <w:rsid w:val="00E57827"/>
    <w:rsid w:val="00E61C2F"/>
    <w:rsid w:val="00E65E61"/>
    <w:rsid w:val="00E6634F"/>
    <w:rsid w:val="00E678A0"/>
    <w:rsid w:val="00E7096C"/>
    <w:rsid w:val="00E72D27"/>
    <w:rsid w:val="00E73463"/>
    <w:rsid w:val="00E8097A"/>
    <w:rsid w:val="00E80C73"/>
    <w:rsid w:val="00E8117A"/>
    <w:rsid w:val="00E819D0"/>
    <w:rsid w:val="00E91AF7"/>
    <w:rsid w:val="00E94896"/>
    <w:rsid w:val="00EA3951"/>
    <w:rsid w:val="00EB68E1"/>
    <w:rsid w:val="00EB7AD4"/>
    <w:rsid w:val="00EC2C31"/>
    <w:rsid w:val="00EC3EB2"/>
    <w:rsid w:val="00EC5222"/>
    <w:rsid w:val="00EC7CE3"/>
    <w:rsid w:val="00ED47E4"/>
    <w:rsid w:val="00EE4B65"/>
    <w:rsid w:val="00EE71E3"/>
    <w:rsid w:val="00EE7843"/>
    <w:rsid w:val="00EF0052"/>
    <w:rsid w:val="00EF6477"/>
    <w:rsid w:val="00F04AFE"/>
    <w:rsid w:val="00F07299"/>
    <w:rsid w:val="00F07BBC"/>
    <w:rsid w:val="00F11E05"/>
    <w:rsid w:val="00F20EC5"/>
    <w:rsid w:val="00F247DB"/>
    <w:rsid w:val="00F263C3"/>
    <w:rsid w:val="00F367B4"/>
    <w:rsid w:val="00F47E87"/>
    <w:rsid w:val="00F56FFB"/>
    <w:rsid w:val="00F63103"/>
    <w:rsid w:val="00F645FB"/>
    <w:rsid w:val="00F65258"/>
    <w:rsid w:val="00F86E55"/>
    <w:rsid w:val="00F97040"/>
    <w:rsid w:val="00FA5EE3"/>
    <w:rsid w:val="00FA776A"/>
    <w:rsid w:val="00FA7963"/>
    <w:rsid w:val="00FC6F91"/>
    <w:rsid w:val="00FD1352"/>
    <w:rsid w:val="00FD20CF"/>
    <w:rsid w:val="00FD2CF3"/>
    <w:rsid w:val="00FD4E54"/>
    <w:rsid w:val="00FD6799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9B8F8F32-0DA3-4814-8151-A07130E3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7A"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C167A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C167A"/>
    <w:rPr>
      <w:rFonts w:ascii="Arial" w:hAnsi="Arial" w:cs="Times New Roman"/>
      <w:b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C16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5C167A"/>
    <w:rPr>
      <w:rFonts w:ascii="Arial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C16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5C167A"/>
    <w:rPr>
      <w:rFonts w:ascii="Arial" w:hAnsi="Arial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5C167A"/>
  </w:style>
  <w:style w:type="character" w:customStyle="1" w:styleId="TextonotapieCar">
    <w:name w:val="Texto nota pie Car"/>
    <w:link w:val="Textonotapie"/>
    <w:uiPriority w:val="99"/>
    <w:locked/>
    <w:rsid w:val="005C167A"/>
    <w:rPr>
      <w:rFonts w:ascii="Arial" w:hAnsi="Arial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5C167A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ascii="Arial" w:hAnsi="Arial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5C167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5C167A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Pr>
      <w:rFonts w:ascii="Arial" w:hAnsi="Arial" w:cs="Times New Roman"/>
      <w:sz w:val="20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uiPriority w:val="99"/>
    <w:rsid w:val="005C167A"/>
    <w:pPr>
      <w:ind w:left="360"/>
      <w:jc w:val="both"/>
    </w:pPr>
    <w:rPr>
      <w:sz w:val="24"/>
      <w:lang w:val="es-MX"/>
    </w:rPr>
  </w:style>
  <w:style w:type="paragraph" w:customStyle="1" w:styleId="TEXCarCar">
    <w:name w:val="TEX Car Car"/>
    <w:basedOn w:val="Normal"/>
    <w:link w:val="TEXCarCarCar"/>
    <w:uiPriority w:val="99"/>
    <w:rsid w:val="008B36A1"/>
    <w:pPr>
      <w:spacing w:before="120" w:after="120"/>
      <w:jc w:val="both"/>
    </w:pPr>
    <w:rPr>
      <w:lang w:val="es-CO"/>
    </w:rPr>
  </w:style>
  <w:style w:type="character" w:customStyle="1" w:styleId="TEXCarCarCar">
    <w:name w:val="TEX Car Car Car"/>
    <w:link w:val="TEXCarCar"/>
    <w:uiPriority w:val="99"/>
    <w:locked/>
    <w:rsid w:val="008B36A1"/>
    <w:rPr>
      <w:rFonts w:ascii="Arial" w:hAnsi="Arial"/>
      <w:lang w:eastAsia="es-ES"/>
    </w:rPr>
  </w:style>
  <w:style w:type="paragraph" w:styleId="Textodeglobo">
    <w:name w:val="Balloon Text"/>
    <w:basedOn w:val="Normal"/>
    <w:link w:val="TextodegloboCar"/>
    <w:uiPriority w:val="99"/>
    <w:rsid w:val="00CB4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B4D6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463C84"/>
    <w:pPr>
      <w:ind w:left="720"/>
      <w:contextualSpacing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Prrafodelista1">
    <w:name w:val="Párrafo de lista1"/>
    <w:basedOn w:val="Normal"/>
    <w:uiPriority w:val="99"/>
    <w:rsid w:val="008A5C8A"/>
    <w:pPr>
      <w:suppressAutoHyphens/>
    </w:pPr>
    <w:rPr>
      <w:kern w:val="1"/>
      <w:lang w:val="es-CO" w:eastAsia="ar-SA"/>
    </w:rPr>
  </w:style>
  <w:style w:type="paragraph" w:customStyle="1" w:styleId="Default">
    <w:name w:val="Default"/>
    <w:uiPriority w:val="99"/>
    <w:rsid w:val="003E4CBA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ListParagraph1">
    <w:name w:val="List Paragraph1"/>
    <w:basedOn w:val="Normal"/>
    <w:uiPriority w:val="99"/>
    <w:rsid w:val="001A6563"/>
    <w:pPr>
      <w:suppressAutoHyphens/>
    </w:pPr>
    <w:rPr>
      <w:kern w:val="1"/>
      <w:lang w:val="es-CO" w:eastAsia="ar-SA"/>
    </w:rPr>
  </w:style>
  <w:style w:type="paragraph" w:styleId="Sinespaciado">
    <w:name w:val="No Spacing"/>
    <w:uiPriority w:val="1"/>
    <w:qFormat/>
    <w:rsid w:val="00600D8E"/>
    <w:rPr>
      <w:rFonts w:ascii="Calibri" w:hAnsi="Calibri"/>
      <w:sz w:val="22"/>
      <w:szCs w:val="22"/>
      <w:lang w:val="es-ES" w:eastAsia="en-US"/>
    </w:rPr>
  </w:style>
  <w:style w:type="paragraph" w:customStyle="1" w:styleId="Textonotapie1">
    <w:name w:val="Texto nota pie1"/>
    <w:basedOn w:val="Normal"/>
    <w:rsid w:val="00907450"/>
    <w:pPr>
      <w:suppressAutoHyphens/>
      <w:spacing w:line="100" w:lineRule="atLeast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0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2160</Words>
  <Characters>11880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Hewlett-Packard Company</Company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CGS</dc:creator>
  <cp:lastModifiedBy>Henry</cp:lastModifiedBy>
  <cp:revision>10</cp:revision>
  <cp:lastPrinted>2014-07-08T15:50:00Z</cp:lastPrinted>
  <dcterms:created xsi:type="dcterms:W3CDTF">2014-10-01T16:39:00Z</dcterms:created>
  <dcterms:modified xsi:type="dcterms:W3CDTF">2014-11-25T18:05:00Z</dcterms:modified>
</cp:coreProperties>
</file>